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58" w:rsidRDefault="00E7408A" w:rsidP="00833958">
      <w:pPr>
        <w:jc w:val="center"/>
        <w:rPr>
          <w:rFonts w:asciiTheme="majorHAnsi" w:hAnsiTheme="majorHAnsi"/>
          <w:noProof/>
        </w:rPr>
      </w:pPr>
      <w:r>
        <w:rPr>
          <w:rFonts w:asciiTheme="majorHAnsi" w:hAnsiTheme="majorHAnsi"/>
          <w:noProof/>
          <w:lang w:val="en-GB" w:eastAsia="en-GB"/>
        </w:rPr>
        <w:drawing>
          <wp:inline distT="0" distB="0" distL="0" distR="0">
            <wp:extent cx="1797050" cy="447040"/>
            <wp:effectExtent l="0" t="0" r="6350" b="10160"/>
            <wp:docPr id="4" name="Picture 4" descr="Macintosh HD:Users:neilclarke:Downloads:Logo-Budapest-Centre-for-Mass-Atrocities-Prevention-e1464360106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eilclarke:Downloads:Logo-Budapest-Centre-for-Mass-Atrocities-Prevention-e1464360106844.jp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73" cy="447369"/>
                    </a:xfrm>
                    <a:prstGeom prst="rect">
                      <a:avLst/>
                    </a:prstGeom>
                    <a:noFill/>
                    <a:ln>
                      <a:noFill/>
                    </a:ln>
                  </pic:spPr>
                </pic:pic>
              </a:graphicData>
            </a:graphic>
          </wp:inline>
        </w:drawing>
      </w:r>
      <w:r>
        <w:rPr>
          <w:rFonts w:asciiTheme="majorHAnsi" w:hAnsiTheme="majorHAnsi"/>
          <w:noProof/>
          <w:lang w:val="en-GB" w:eastAsia="en-GB"/>
        </w:rPr>
        <w:drawing>
          <wp:inline distT="0" distB="0" distL="0" distR="0">
            <wp:extent cx="1428750" cy="577360"/>
            <wp:effectExtent l="0" t="0" r="0" b="6985"/>
            <wp:docPr id="5" name="Picture 5" descr="Macintosh HD:Users:neilclarke:Downloads:ERRC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ilclarke:Downloads:ERRC_Logo_4C.jp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2391" cy="578831"/>
                    </a:xfrm>
                    <a:prstGeom prst="rect">
                      <a:avLst/>
                    </a:prstGeom>
                    <a:noFill/>
                    <a:ln>
                      <a:noFill/>
                    </a:ln>
                  </pic:spPr>
                </pic:pic>
              </a:graphicData>
            </a:graphic>
          </wp:inline>
        </w:drawing>
      </w:r>
      <w:r w:rsidR="00833958">
        <w:rPr>
          <w:rFonts w:asciiTheme="majorHAnsi" w:hAnsiTheme="majorHAnsi"/>
          <w:noProof/>
          <w:lang w:val="en-GB" w:eastAsia="en-GB"/>
        </w:rPr>
        <w:drawing>
          <wp:inline distT="0" distB="0" distL="0" distR="0">
            <wp:extent cx="844550" cy="787400"/>
            <wp:effectExtent l="0" t="0" r="0" b="0"/>
            <wp:docPr id="3" name="Picture 3" descr="Macintosh HD:Users:neilclarke:Downloads:MRG_Europe_Logo_RG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clarke:Downloads:MRG_Europe_Logo_RGB_ONLINE.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550" cy="787400"/>
                    </a:xfrm>
                    <a:prstGeom prst="rect">
                      <a:avLst/>
                    </a:prstGeom>
                    <a:noFill/>
                    <a:ln>
                      <a:noFill/>
                    </a:ln>
                  </pic:spPr>
                </pic:pic>
              </a:graphicData>
            </a:graphic>
          </wp:inline>
        </w:drawing>
      </w:r>
      <w:r w:rsidR="00833958">
        <w:rPr>
          <w:rFonts w:asciiTheme="majorHAnsi" w:hAnsiTheme="majorHAnsi"/>
          <w:noProof/>
          <w:lang w:val="en-GB" w:eastAsia="en-GB"/>
        </w:rPr>
        <w:drawing>
          <wp:inline distT="0" distB="0" distL="0" distR="0">
            <wp:extent cx="1043305" cy="584073"/>
            <wp:effectExtent l="0" t="0" r="0" b="635"/>
            <wp:docPr id="2" name="Picture 2" descr="Macintosh HD:Users:neilclarke: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ilclarke:Downloads:logo.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532" cy="584200"/>
                    </a:xfrm>
                    <a:prstGeom prst="rect">
                      <a:avLst/>
                    </a:prstGeom>
                    <a:noFill/>
                    <a:ln>
                      <a:noFill/>
                    </a:ln>
                  </pic:spPr>
                </pic:pic>
              </a:graphicData>
            </a:graphic>
          </wp:inline>
        </w:drawing>
      </w:r>
    </w:p>
    <w:p w:rsidR="006E26A9" w:rsidRDefault="006E26A9" w:rsidP="00833958">
      <w:pPr>
        <w:jc w:val="center"/>
        <w:rPr>
          <w:rFonts w:asciiTheme="majorHAnsi" w:hAnsiTheme="majorHAnsi"/>
        </w:rPr>
      </w:pPr>
    </w:p>
    <w:p w:rsidR="006E26A9" w:rsidRPr="00833958" w:rsidRDefault="00D74812" w:rsidP="00833958">
      <w:pPr>
        <w:jc w:val="center"/>
        <w:rPr>
          <w:rFonts w:asciiTheme="majorHAnsi" w:hAnsiTheme="majorHAnsi"/>
          <w:sz w:val="22"/>
          <w:szCs w:val="22"/>
        </w:rPr>
      </w:pPr>
      <w:r>
        <w:rPr>
          <w:rFonts w:asciiTheme="majorHAnsi" w:hAnsiTheme="majorHAnsi"/>
          <w:sz w:val="22"/>
          <w:szCs w:val="22"/>
        </w:rPr>
        <w:t xml:space="preserve">Joint </w:t>
      </w:r>
      <w:r w:rsidR="00833958" w:rsidRPr="00833958">
        <w:rPr>
          <w:rFonts w:asciiTheme="majorHAnsi" w:hAnsiTheme="majorHAnsi"/>
          <w:sz w:val="22"/>
          <w:szCs w:val="22"/>
        </w:rPr>
        <w:t>Statement on the proposed Hungarian NGO Bill</w:t>
      </w:r>
    </w:p>
    <w:p w:rsidR="006E26A9" w:rsidRPr="00833958" w:rsidRDefault="006E26A9">
      <w:pPr>
        <w:rPr>
          <w:rFonts w:asciiTheme="majorHAnsi" w:hAnsiTheme="majorHAnsi"/>
          <w:sz w:val="22"/>
          <w:szCs w:val="22"/>
        </w:rPr>
      </w:pPr>
    </w:p>
    <w:p w:rsidR="00BB1966" w:rsidRPr="00833958" w:rsidRDefault="006E26A9" w:rsidP="2E2A58B2">
      <w:pPr>
        <w:rPr>
          <w:rFonts w:asciiTheme="majorHAnsi" w:eastAsiaTheme="majorEastAsia" w:hAnsiTheme="majorHAnsi" w:cstheme="majorBidi"/>
          <w:sz w:val="22"/>
          <w:szCs w:val="22"/>
          <w:lang w:val="en-GB"/>
        </w:rPr>
      </w:pPr>
      <w:r w:rsidRPr="00833958">
        <w:rPr>
          <w:rFonts w:asciiTheme="majorHAnsi" w:eastAsiaTheme="majorEastAsia" w:hAnsiTheme="majorHAnsi" w:cstheme="majorBidi"/>
          <w:sz w:val="22"/>
          <w:szCs w:val="22"/>
        </w:rPr>
        <w:t>We represent 4</w:t>
      </w:r>
      <w:r w:rsidR="00E57310" w:rsidRPr="00833958">
        <w:rPr>
          <w:rFonts w:asciiTheme="majorHAnsi" w:eastAsiaTheme="majorEastAsia" w:hAnsiTheme="majorHAnsi" w:cstheme="majorBidi"/>
          <w:sz w:val="22"/>
          <w:szCs w:val="22"/>
        </w:rPr>
        <w:t xml:space="preserve"> independent human rights </w:t>
      </w:r>
      <w:r w:rsidR="00416B55" w:rsidRPr="00833958">
        <w:rPr>
          <w:rFonts w:asciiTheme="majorHAnsi" w:eastAsiaTheme="majorEastAsia" w:hAnsiTheme="majorHAnsi" w:cstheme="majorBidi"/>
          <w:sz w:val="22"/>
          <w:szCs w:val="22"/>
        </w:rPr>
        <w:t>organizations</w:t>
      </w:r>
      <w:r w:rsidR="00E57310" w:rsidRPr="00833958">
        <w:rPr>
          <w:rFonts w:asciiTheme="majorHAnsi" w:eastAsiaTheme="majorEastAsia" w:hAnsiTheme="majorHAnsi" w:cstheme="majorBidi"/>
          <w:sz w:val="22"/>
          <w:szCs w:val="22"/>
        </w:rPr>
        <w:t>,</w:t>
      </w:r>
      <w:r w:rsidR="009C1C72" w:rsidRPr="00833958">
        <w:rPr>
          <w:rFonts w:asciiTheme="majorHAnsi" w:eastAsiaTheme="majorEastAsia" w:hAnsiTheme="majorHAnsi" w:cstheme="majorBidi"/>
          <w:sz w:val="22"/>
          <w:szCs w:val="22"/>
        </w:rPr>
        <w:t xml:space="preserve"> whose</w:t>
      </w:r>
      <w:r w:rsidR="00E57310" w:rsidRPr="00833958">
        <w:rPr>
          <w:rFonts w:asciiTheme="majorHAnsi" w:eastAsiaTheme="majorEastAsia" w:hAnsiTheme="majorHAnsi" w:cstheme="majorBidi"/>
          <w:sz w:val="22"/>
          <w:szCs w:val="22"/>
        </w:rPr>
        <w:t xml:space="preserve"> international</w:t>
      </w:r>
      <w:r w:rsidR="009C1C72" w:rsidRPr="00833958">
        <w:rPr>
          <w:rFonts w:asciiTheme="majorHAnsi" w:eastAsiaTheme="majorEastAsia" w:hAnsiTheme="majorHAnsi" w:cstheme="majorBidi"/>
          <w:sz w:val="22"/>
          <w:szCs w:val="22"/>
        </w:rPr>
        <w:t xml:space="preserve"> mandates cover work across Europe and beyond</w:t>
      </w:r>
      <w:r w:rsidRPr="00833958">
        <w:rPr>
          <w:rFonts w:asciiTheme="majorHAnsi" w:eastAsiaTheme="majorEastAsia" w:hAnsiTheme="majorHAnsi" w:cstheme="majorBidi"/>
          <w:sz w:val="22"/>
          <w:szCs w:val="22"/>
        </w:rPr>
        <w:t>, workin</w:t>
      </w:r>
      <w:r w:rsidR="00E7408A" w:rsidRPr="00833958">
        <w:rPr>
          <w:rFonts w:asciiTheme="majorHAnsi" w:eastAsiaTheme="majorEastAsia" w:hAnsiTheme="majorHAnsi" w:cstheme="majorBidi"/>
          <w:sz w:val="22"/>
          <w:szCs w:val="22"/>
        </w:rPr>
        <w:t>g with</w:t>
      </w:r>
      <w:r w:rsidR="009C1C72" w:rsidRPr="00833958">
        <w:rPr>
          <w:rFonts w:asciiTheme="majorHAnsi" w:eastAsiaTheme="majorEastAsia" w:hAnsiTheme="majorHAnsi" w:cstheme="majorBidi"/>
          <w:sz w:val="22"/>
          <w:szCs w:val="22"/>
        </w:rPr>
        <w:t xml:space="preserve"> some of the</w:t>
      </w:r>
      <w:r w:rsidR="00E57310" w:rsidRPr="00833958">
        <w:rPr>
          <w:rFonts w:asciiTheme="majorHAnsi" w:eastAsiaTheme="majorEastAsia" w:hAnsiTheme="majorHAnsi" w:cstheme="majorBidi"/>
          <w:sz w:val="22"/>
          <w:szCs w:val="22"/>
        </w:rPr>
        <w:t xml:space="preserve"> world's</w:t>
      </w:r>
      <w:r w:rsidR="009C1C72" w:rsidRPr="00833958">
        <w:rPr>
          <w:rFonts w:asciiTheme="majorHAnsi" w:eastAsiaTheme="majorEastAsia" w:hAnsiTheme="majorHAnsi" w:cstheme="majorBidi"/>
          <w:sz w:val="22"/>
          <w:szCs w:val="22"/>
        </w:rPr>
        <w:t xml:space="preserve"> most marginalized peoples. We are also</w:t>
      </w:r>
      <w:r w:rsidR="00E57310" w:rsidRPr="00833958">
        <w:rPr>
          <w:rFonts w:asciiTheme="majorHAnsi" w:eastAsiaTheme="majorEastAsia" w:hAnsiTheme="majorHAnsi" w:cstheme="majorBidi"/>
          <w:sz w:val="22"/>
          <w:szCs w:val="22"/>
        </w:rPr>
        <w:t>,</w:t>
      </w:r>
      <w:r w:rsidR="009C1C72" w:rsidRPr="00833958">
        <w:rPr>
          <w:rFonts w:asciiTheme="majorHAnsi" w:eastAsiaTheme="majorEastAsia" w:hAnsiTheme="majorHAnsi" w:cstheme="majorBidi"/>
          <w:sz w:val="22"/>
          <w:szCs w:val="22"/>
        </w:rPr>
        <w:t xml:space="preserve"> all registered</w:t>
      </w:r>
      <w:r w:rsidR="00E57310" w:rsidRPr="00833958">
        <w:rPr>
          <w:rFonts w:asciiTheme="majorHAnsi" w:eastAsiaTheme="majorEastAsia" w:hAnsiTheme="majorHAnsi" w:cstheme="majorBidi"/>
          <w:sz w:val="22"/>
          <w:szCs w:val="22"/>
        </w:rPr>
        <w:t xml:space="preserve"> entities</w:t>
      </w:r>
      <w:r w:rsidR="009C1C72" w:rsidRPr="00833958">
        <w:rPr>
          <w:rFonts w:asciiTheme="majorHAnsi" w:eastAsiaTheme="majorEastAsia" w:hAnsiTheme="majorHAnsi" w:cstheme="majorBidi"/>
          <w:sz w:val="22"/>
          <w:szCs w:val="22"/>
        </w:rPr>
        <w:t xml:space="preserve"> in Hungary and </w:t>
      </w:r>
      <w:r w:rsidR="00E57310" w:rsidRPr="00833958">
        <w:rPr>
          <w:rFonts w:asciiTheme="majorHAnsi" w:eastAsiaTheme="majorEastAsia" w:hAnsiTheme="majorHAnsi" w:cstheme="majorBidi"/>
          <w:sz w:val="22"/>
          <w:szCs w:val="22"/>
        </w:rPr>
        <w:t>are proud members of Hungarian c</w:t>
      </w:r>
      <w:r w:rsidR="009C1C72" w:rsidRPr="00833958">
        <w:rPr>
          <w:rFonts w:asciiTheme="majorHAnsi" w:eastAsiaTheme="majorEastAsia" w:hAnsiTheme="majorHAnsi" w:cstheme="majorBidi"/>
          <w:sz w:val="22"/>
          <w:szCs w:val="22"/>
        </w:rPr>
        <w:t>ivil society. We consider</w:t>
      </w:r>
      <w:r w:rsidR="00E57310" w:rsidRPr="00833958">
        <w:rPr>
          <w:rFonts w:asciiTheme="majorHAnsi" w:eastAsiaTheme="majorEastAsia" w:hAnsiTheme="majorHAnsi" w:cstheme="majorBidi"/>
          <w:sz w:val="22"/>
          <w:szCs w:val="22"/>
        </w:rPr>
        <w:t xml:space="preserve"> the current draft law on NGOs</w:t>
      </w:r>
      <w:r w:rsidR="009C1C72" w:rsidRPr="00833958">
        <w:rPr>
          <w:rFonts w:asciiTheme="majorHAnsi" w:eastAsiaTheme="majorEastAsia" w:hAnsiTheme="majorHAnsi" w:cstheme="majorBidi"/>
          <w:sz w:val="22"/>
          <w:szCs w:val="22"/>
        </w:rPr>
        <w:t xml:space="preserve">, </w:t>
      </w:r>
      <w:r w:rsidR="00416B55" w:rsidRPr="00833958">
        <w:rPr>
          <w:rFonts w:asciiTheme="majorHAnsi" w:eastAsiaTheme="majorEastAsia" w:hAnsiTheme="majorHAnsi" w:cstheme="majorBidi"/>
          <w:sz w:val="22"/>
          <w:szCs w:val="22"/>
        </w:rPr>
        <w:t>which</w:t>
      </w:r>
      <w:r w:rsidR="00E57310" w:rsidRPr="00833958">
        <w:rPr>
          <w:rFonts w:asciiTheme="majorHAnsi" w:eastAsiaTheme="majorEastAsia" w:hAnsiTheme="majorHAnsi" w:cstheme="majorBidi"/>
          <w:sz w:val="22"/>
          <w:szCs w:val="22"/>
        </w:rPr>
        <w:t xml:space="preserve"> </w:t>
      </w:r>
      <w:r w:rsidR="00416B55" w:rsidRPr="00833958">
        <w:rPr>
          <w:rFonts w:asciiTheme="majorHAnsi" w:eastAsiaTheme="majorEastAsia" w:hAnsiTheme="majorHAnsi" w:cstheme="majorBidi"/>
          <w:sz w:val="22"/>
          <w:szCs w:val="22"/>
        </w:rPr>
        <w:t>singles</w:t>
      </w:r>
      <w:r w:rsidR="00E57310" w:rsidRPr="00833958">
        <w:rPr>
          <w:rFonts w:asciiTheme="majorHAnsi" w:eastAsiaTheme="majorEastAsia" w:hAnsiTheme="majorHAnsi" w:cstheme="majorBidi"/>
          <w:sz w:val="22"/>
          <w:szCs w:val="22"/>
        </w:rPr>
        <w:t xml:space="preserve"> out civil society </w:t>
      </w:r>
      <w:r w:rsidR="00416B55" w:rsidRPr="00833958">
        <w:rPr>
          <w:rFonts w:asciiTheme="majorHAnsi" w:eastAsiaTheme="majorEastAsia" w:hAnsiTheme="majorHAnsi" w:cstheme="majorBidi"/>
          <w:sz w:val="22"/>
          <w:szCs w:val="22"/>
        </w:rPr>
        <w:t>organizations</w:t>
      </w:r>
      <w:r w:rsidR="00E57310" w:rsidRPr="00833958">
        <w:rPr>
          <w:rFonts w:asciiTheme="majorHAnsi" w:eastAsiaTheme="majorEastAsia" w:hAnsiTheme="majorHAnsi" w:cstheme="majorBidi"/>
          <w:sz w:val="22"/>
          <w:szCs w:val="22"/>
        </w:rPr>
        <w:t xml:space="preserve"> receiving funding from outside Hungary</w:t>
      </w:r>
      <w:r w:rsidR="00416B55" w:rsidRPr="00833958">
        <w:rPr>
          <w:rFonts w:asciiTheme="majorHAnsi" w:eastAsiaTheme="majorEastAsia" w:hAnsiTheme="majorHAnsi" w:cstheme="majorBidi"/>
          <w:sz w:val="22"/>
          <w:szCs w:val="22"/>
        </w:rPr>
        <w:t>,</w:t>
      </w:r>
      <w:r w:rsidR="00E57310" w:rsidRPr="00833958">
        <w:rPr>
          <w:rFonts w:asciiTheme="majorHAnsi" w:eastAsiaTheme="majorEastAsia" w:hAnsiTheme="majorHAnsi" w:cstheme="majorBidi"/>
          <w:sz w:val="22"/>
          <w:szCs w:val="22"/>
        </w:rPr>
        <w:t xml:space="preserve"> to be both </w:t>
      </w:r>
      <w:r w:rsidR="00E57310" w:rsidRPr="00833958">
        <w:rPr>
          <w:rFonts w:asciiTheme="majorHAnsi" w:eastAsiaTheme="majorEastAsia" w:hAnsiTheme="majorHAnsi" w:cstheme="majorBidi"/>
          <w:color w:val="000000"/>
          <w:sz w:val="22"/>
          <w:szCs w:val="22"/>
          <w:shd w:val="clear" w:color="auto" w:fill="FFFFFF"/>
          <w:lang w:val="en-GB"/>
        </w:rPr>
        <w:t xml:space="preserve">stigmatising and </w:t>
      </w:r>
      <w:r w:rsidR="00416B55" w:rsidRPr="00833958">
        <w:rPr>
          <w:rFonts w:asciiTheme="majorHAnsi" w:eastAsiaTheme="majorEastAsia" w:hAnsiTheme="majorHAnsi" w:cstheme="majorBidi"/>
          <w:color w:val="000000"/>
          <w:sz w:val="22"/>
          <w:szCs w:val="22"/>
          <w:shd w:val="clear" w:color="auto" w:fill="FFFFFF"/>
          <w:lang w:val="en-GB"/>
        </w:rPr>
        <w:t>unnecessary</w:t>
      </w:r>
      <w:r w:rsidR="0034662E" w:rsidRPr="00833958">
        <w:rPr>
          <w:rFonts w:asciiTheme="majorHAnsi" w:eastAsiaTheme="majorEastAsia" w:hAnsiTheme="majorHAnsi" w:cstheme="majorBidi"/>
          <w:color w:val="000000"/>
          <w:sz w:val="22"/>
          <w:szCs w:val="22"/>
          <w:shd w:val="clear" w:color="auto" w:fill="FFFFFF"/>
          <w:lang w:val="en-GB"/>
        </w:rPr>
        <w:t xml:space="preserve">. Its effect threatens the position of Hungary as a vibrant centre for international minority rights protection and risks </w:t>
      </w:r>
      <w:r w:rsidR="2E2A58B2" w:rsidRPr="00833958">
        <w:rPr>
          <w:rFonts w:asciiTheme="majorHAnsi" w:eastAsiaTheme="majorEastAsia" w:hAnsiTheme="majorHAnsi" w:cstheme="majorBidi"/>
          <w:color w:val="000000" w:themeColor="text1"/>
          <w:sz w:val="22"/>
          <w:szCs w:val="22"/>
          <w:lang w:val="en-GB"/>
        </w:rPr>
        <w:t>undermining our future operations as international human rights organisations</w:t>
      </w:r>
      <w:r w:rsidR="0034662E" w:rsidRPr="00833958">
        <w:rPr>
          <w:rFonts w:asciiTheme="majorHAnsi" w:eastAsiaTheme="majorEastAsia" w:hAnsiTheme="majorHAnsi" w:cstheme="majorBidi"/>
          <w:color w:val="000000"/>
          <w:sz w:val="22"/>
          <w:szCs w:val="22"/>
          <w:shd w:val="clear" w:color="auto" w:fill="FFFFFF"/>
          <w:lang w:val="en-GB"/>
        </w:rPr>
        <w:t>.</w:t>
      </w:r>
    </w:p>
    <w:p w:rsidR="009C1C72" w:rsidRPr="00833958" w:rsidRDefault="009C1C72">
      <w:pPr>
        <w:rPr>
          <w:rFonts w:asciiTheme="majorHAnsi" w:hAnsiTheme="majorHAnsi"/>
          <w:sz w:val="22"/>
          <w:szCs w:val="22"/>
        </w:rPr>
      </w:pPr>
    </w:p>
    <w:p w:rsidR="009C1C72" w:rsidRPr="00833958" w:rsidRDefault="0034662E">
      <w:pPr>
        <w:rPr>
          <w:rFonts w:asciiTheme="majorHAnsi" w:hAnsiTheme="majorHAnsi"/>
          <w:sz w:val="22"/>
          <w:szCs w:val="22"/>
        </w:rPr>
      </w:pPr>
      <w:r w:rsidRPr="00833958">
        <w:rPr>
          <w:rFonts w:asciiTheme="majorHAnsi" w:hAnsiTheme="majorHAnsi"/>
          <w:sz w:val="22"/>
          <w:szCs w:val="22"/>
        </w:rPr>
        <w:t xml:space="preserve">The government of Hungary, </w:t>
      </w:r>
      <w:r w:rsidR="00833958" w:rsidRPr="00833958">
        <w:rPr>
          <w:rFonts w:asciiTheme="majorHAnsi" w:hAnsiTheme="majorHAnsi"/>
          <w:sz w:val="22"/>
          <w:szCs w:val="22"/>
        </w:rPr>
        <w:t xml:space="preserve">as a member of the UN Human Rights Council, </w:t>
      </w:r>
      <w:r w:rsidRPr="00833958">
        <w:rPr>
          <w:rFonts w:asciiTheme="majorHAnsi" w:hAnsiTheme="majorHAnsi"/>
          <w:sz w:val="22"/>
          <w:szCs w:val="22"/>
        </w:rPr>
        <w:t>through different admin</w:t>
      </w:r>
      <w:r w:rsidR="009C1C72" w:rsidRPr="00833958">
        <w:rPr>
          <w:rFonts w:asciiTheme="majorHAnsi" w:hAnsiTheme="majorHAnsi"/>
          <w:sz w:val="22"/>
          <w:szCs w:val="22"/>
        </w:rPr>
        <w:t>i</w:t>
      </w:r>
      <w:r w:rsidRPr="00833958">
        <w:rPr>
          <w:rFonts w:asciiTheme="majorHAnsi" w:hAnsiTheme="majorHAnsi"/>
          <w:sz w:val="22"/>
          <w:szCs w:val="22"/>
        </w:rPr>
        <w:t>s</w:t>
      </w:r>
      <w:r w:rsidR="009C1C72" w:rsidRPr="00833958">
        <w:rPr>
          <w:rFonts w:asciiTheme="majorHAnsi" w:hAnsiTheme="majorHAnsi"/>
          <w:sz w:val="22"/>
          <w:szCs w:val="22"/>
        </w:rPr>
        <w:t>trations</w:t>
      </w:r>
      <w:r w:rsidRPr="00833958">
        <w:rPr>
          <w:rFonts w:asciiTheme="majorHAnsi" w:hAnsiTheme="majorHAnsi"/>
          <w:sz w:val="22"/>
          <w:szCs w:val="22"/>
        </w:rPr>
        <w:t>,</w:t>
      </w:r>
      <w:r w:rsidR="009C1C72" w:rsidRPr="00833958">
        <w:rPr>
          <w:rFonts w:asciiTheme="majorHAnsi" w:hAnsiTheme="majorHAnsi"/>
          <w:sz w:val="22"/>
          <w:szCs w:val="22"/>
        </w:rPr>
        <w:t xml:space="preserve"> has p</w:t>
      </w:r>
      <w:r w:rsidRPr="00833958">
        <w:rPr>
          <w:rFonts w:asciiTheme="majorHAnsi" w:hAnsiTheme="majorHAnsi"/>
          <w:sz w:val="22"/>
          <w:szCs w:val="22"/>
        </w:rPr>
        <w:t xml:space="preserve">layed a critical </w:t>
      </w:r>
      <w:r w:rsidR="00E57310" w:rsidRPr="00833958">
        <w:rPr>
          <w:rFonts w:asciiTheme="majorHAnsi" w:hAnsiTheme="majorHAnsi"/>
          <w:sz w:val="22"/>
          <w:szCs w:val="22"/>
        </w:rPr>
        <w:t>and con</w:t>
      </w:r>
      <w:r w:rsidRPr="00833958">
        <w:rPr>
          <w:rFonts w:asciiTheme="majorHAnsi" w:hAnsiTheme="majorHAnsi"/>
          <w:sz w:val="22"/>
          <w:szCs w:val="22"/>
        </w:rPr>
        <w:t>s</w:t>
      </w:r>
      <w:r w:rsidR="00E57310" w:rsidRPr="00833958">
        <w:rPr>
          <w:rFonts w:asciiTheme="majorHAnsi" w:hAnsiTheme="majorHAnsi"/>
          <w:sz w:val="22"/>
          <w:szCs w:val="22"/>
        </w:rPr>
        <w:t>tr</w:t>
      </w:r>
      <w:r w:rsidR="009C1C72" w:rsidRPr="00833958">
        <w:rPr>
          <w:rFonts w:asciiTheme="majorHAnsi" w:hAnsiTheme="majorHAnsi"/>
          <w:sz w:val="22"/>
          <w:szCs w:val="22"/>
        </w:rPr>
        <w:t>uct</w:t>
      </w:r>
      <w:r w:rsidRPr="00833958">
        <w:rPr>
          <w:rFonts w:asciiTheme="majorHAnsi" w:hAnsiTheme="majorHAnsi"/>
          <w:sz w:val="22"/>
          <w:szCs w:val="22"/>
        </w:rPr>
        <w:t>ive role in advancing minority rights across the world</w:t>
      </w:r>
      <w:r w:rsidR="009C1C72" w:rsidRPr="00833958">
        <w:rPr>
          <w:rFonts w:asciiTheme="majorHAnsi" w:hAnsiTheme="majorHAnsi"/>
          <w:sz w:val="22"/>
          <w:szCs w:val="22"/>
        </w:rPr>
        <w:t xml:space="preserve"> and </w:t>
      </w:r>
      <w:r w:rsidRPr="00833958">
        <w:rPr>
          <w:rFonts w:asciiTheme="majorHAnsi" w:hAnsiTheme="majorHAnsi"/>
          <w:sz w:val="22"/>
          <w:szCs w:val="22"/>
        </w:rPr>
        <w:t xml:space="preserve">is one of the reasons </w:t>
      </w:r>
      <w:r w:rsidR="009C1C72" w:rsidRPr="00833958">
        <w:rPr>
          <w:rFonts w:asciiTheme="majorHAnsi" w:hAnsiTheme="majorHAnsi"/>
          <w:sz w:val="22"/>
          <w:szCs w:val="22"/>
        </w:rPr>
        <w:t>Budapest</w:t>
      </w:r>
      <w:r w:rsidRPr="00833958">
        <w:rPr>
          <w:rFonts w:asciiTheme="majorHAnsi" w:hAnsiTheme="majorHAnsi"/>
          <w:sz w:val="22"/>
          <w:szCs w:val="22"/>
        </w:rPr>
        <w:t>, at the physical and symbolic heart of Europe,</w:t>
      </w:r>
      <w:r w:rsidR="009C1C72" w:rsidRPr="00833958">
        <w:rPr>
          <w:rFonts w:asciiTheme="majorHAnsi" w:hAnsiTheme="majorHAnsi"/>
          <w:sz w:val="22"/>
          <w:szCs w:val="22"/>
        </w:rPr>
        <w:t xml:space="preserve"> has become</w:t>
      </w:r>
      <w:r w:rsidRPr="00833958">
        <w:rPr>
          <w:rFonts w:asciiTheme="majorHAnsi" w:hAnsiTheme="majorHAnsi"/>
          <w:sz w:val="22"/>
          <w:szCs w:val="22"/>
        </w:rPr>
        <w:t xml:space="preserve"> our home. </w:t>
      </w:r>
      <w:r w:rsidR="009C1C72" w:rsidRPr="00833958">
        <w:rPr>
          <w:rFonts w:asciiTheme="majorHAnsi" w:hAnsiTheme="majorHAnsi"/>
          <w:sz w:val="22"/>
          <w:szCs w:val="22"/>
        </w:rPr>
        <w:t xml:space="preserve">Hungary should be proud of the role it has played and it should be proud of its rich </w:t>
      </w:r>
      <w:r w:rsidRPr="00833958">
        <w:rPr>
          <w:rFonts w:asciiTheme="majorHAnsi" w:hAnsiTheme="majorHAnsi"/>
          <w:sz w:val="22"/>
          <w:szCs w:val="22"/>
        </w:rPr>
        <w:t xml:space="preserve">domestic civil </w:t>
      </w:r>
      <w:r w:rsidR="009C1C72" w:rsidRPr="00833958">
        <w:rPr>
          <w:rFonts w:asciiTheme="majorHAnsi" w:hAnsiTheme="majorHAnsi"/>
          <w:sz w:val="22"/>
          <w:szCs w:val="22"/>
        </w:rPr>
        <w:t xml:space="preserve">society, which has provided a unique environment for </w:t>
      </w:r>
      <w:r w:rsidRPr="00833958">
        <w:rPr>
          <w:rFonts w:asciiTheme="majorHAnsi" w:hAnsiTheme="majorHAnsi"/>
          <w:sz w:val="22"/>
          <w:szCs w:val="22"/>
        </w:rPr>
        <w:t xml:space="preserve">our </w:t>
      </w:r>
      <w:r w:rsidR="00416B55" w:rsidRPr="00833958">
        <w:rPr>
          <w:rFonts w:asciiTheme="majorHAnsi" w:hAnsiTheme="majorHAnsi"/>
          <w:sz w:val="22"/>
          <w:szCs w:val="22"/>
        </w:rPr>
        <w:t>organizations</w:t>
      </w:r>
      <w:r w:rsidR="009C1C72" w:rsidRPr="00833958">
        <w:rPr>
          <w:rFonts w:asciiTheme="majorHAnsi" w:hAnsiTheme="majorHAnsi"/>
          <w:sz w:val="22"/>
          <w:szCs w:val="22"/>
        </w:rPr>
        <w:t xml:space="preserve"> and with whom we stand in solidarity</w:t>
      </w:r>
      <w:r w:rsidRPr="00833958">
        <w:rPr>
          <w:rFonts w:asciiTheme="majorHAnsi" w:hAnsiTheme="majorHAnsi"/>
          <w:sz w:val="22"/>
          <w:szCs w:val="22"/>
        </w:rPr>
        <w:t>.</w:t>
      </w:r>
    </w:p>
    <w:p w:rsidR="009C1C72" w:rsidRPr="00833958" w:rsidRDefault="009C1C72">
      <w:pPr>
        <w:rPr>
          <w:rFonts w:asciiTheme="majorHAnsi" w:hAnsiTheme="majorHAnsi"/>
          <w:sz w:val="22"/>
          <w:szCs w:val="22"/>
        </w:rPr>
      </w:pPr>
    </w:p>
    <w:p w:rsidR="009C1C72" w:rsidRPr="00833958" w:rsidRDefault="2E2A58B2" w:rsidP="2E2A58B2">
      <w:pPr>
        <w:rPr>
          <w:rFonts w:asciiTheme="majorHAnsi" w:eastAsiaTheme="majorEastAsia" w:hAnsiTheme="majorHAnsi" w:cstheme="majorBidi"/>
          <w:sz w:val="22"/>
          <w:szCs w:val="22"/>
        </w:rPr>
      </w:pPr>
      <w:r w:rsidRPr="00833958">
        <w:rPr>
          <w:rFonts w:asciiTheme="majorHAnsi" w:eastAsiaTheme="majorEastAsia" w:hAnsiTheme="majorHAnsi" w:cstheme="majorBidi"/>
          <w:sz w:val="22"/>
          <w:szCs w:val="22"/>
        </w:rPr>
        <w:t>We all support the highest standards of transparency and openness in civil society, but the proposed law will not achieve these aims. On the contrary, the draft law alongside the government's recent public consultation entitled ‘Stop Brussels', misrepresents both our role and work and further risks creating a chilling effect in the relationship between the Hungarian public and its civil society. The diminishing of Hungarian civil society is ultimately not in the public interest, as it will negatively impact on the work of organizations who provide essential access to education, health, social services, sporting and cultural life, employment opportunities, care for the elderly and disabled, for communities representing all aspects of Hungarian society and for whom NGOs provide essential services, humanitarian care and advocacy.</w:t>
      </w:r>
    </w:p>
    <w:p w:rsidR="007112C1" w:rsidRPr="00833958" w:rsidRDefault="007112C1">
      <w:pPr>
        <w:rPr>
          <w:rFonts w:asciiTheme="majorHAnsi" w:hAnsiTheme="majorHAnsi"/>
          <w:sz w:val="22"/>
          <w:szCs w:val="22"/>
        </w:rPr>
      </w:pPr>
    </w:p>
    <w:p w:rsidR="00416B55" w:rsidRPr="00833958" w:rsidRDefault="009C1C72">
      <w:pPr>
        <w:rPr>
          <w:rFonts w:asciiTheme="majorHAnsi" w:hAnsiTheme="majorHAnsi"/>
          <w:sz w:val="22"/>
          <w:szCs w:val="22"/>
        </w:rPr>
      </w:pPr>
      <w:r w:rsidRPr="00833958">
        <w:rPr>
          <w:rFonts w:asciiTheme="majorHAnsi" w:hAnsiTheme="majorHAnsi"/>
          <w:sz w:val="22"/>
          <w:szCs w:val="22"/>
        </w:rPr>
        <w:t xml:space="preserve">The </w:t>
      </w:r>
      <w:r w:rsidR="007112C1" w:rsidRPr="00833958">
        <w:rPr>
          <w:rFonts w:asciiTheme="majorHAnsi" w:hAnsiTheme="majorHAnsi"/>
          <w:sz w:val="22"/>
          <w:szCs w:val="22"/>
        </w:rPr>
        <w:t>example of a de facto ‘foreign ag</w:t>
      </w:r>
      <w:r w:rsidRPr="00833958">
        <w:rPr>
          <w:rFonts w:asciiTheme="majorHAnsi" w:hAnsiTheme="majorHAnsi"/>
          <w:sz w:val="22"/>
          <w:szCs w:val="22"/>
        </w:rPr>
        <w:t>ents law</w:t>
      </w:r>
      <w:r w:rsidR="007112C1" w:rsidRPr="00833958">
        <w:rPr>
          <w:rFonts w:asciiTheme="majorHAnsi" w:hAnsiTheme="majorHAnsi"/>
          <w:sz w:val="22"/>
          <w:szCs w:val="22"/>
        </w:rPr>
        <w:t>’</w:t>
      </w:r>
      <w:r w:rsidRPr="00833958">
        <w:rPr>
          <w:rFonts w:asciiTheme="majorHAnsi" w:hAnsiTheme="majorHAnsi"/>
          <w:sz w:val="22"/>
          <w:szCs w:val="22"/>
        </w:rPr>
        <w:t xml:space="preserve"> in a EU state, </w:t>
      </w:r>
      <w:r w:rsidR="007112C1" w:rsidRPr="00833958">
        <w:rPr>
          <w:rFonts w:asciiTheme="majorHAnsi" w:hAnsiTheme="majorHAnsi"/>
          <w:sz w:val="22"/>
          <w:szCs w:val="22"/>
        </w:rPr>
        <w:t>sets a dangerous precedent</w:t>
      </w:r>
      <w:r w:rsidR="0031790D" w:rsidRPr="00833958">
        <w:rPr>
          <w:rFonts w:asciiTheme="majorHAnsi" w:hAnsiTheme="majorHAnsi"/>
          <w:sz w:val="22"/>
          <w:szCs w:val="22"/>
        </w:rPr>
        <w:t xml:space="preserve"> for the free civil society, which is a cornerstone of our democra</w:t>
      </w:r>
      <w:r w:rsidR="007112C1" w:rsidRPr="00833958">
        <w:rPr>
          <w:rFonts w:asciiTheme="majorHAnsi" w:hAnsiTheme="majorHAnsi"/>
          <w:sz w:val="22"/>
          <w:szCs w:val="22"/>
        </w:rPr>
        <w:t>cies and who act as the primary watchdo</w:t>
      </w:r>
      <w:r w:rsidR="0031790D" w:rsidRPr="00833958">
        <w:rPr>
          <w:rFonts w:asciiTheme="majorHAnsi" w:hAnsiTheme="majorHAnsi"/>
          <w:sz w:val="22"/>
          <w:szCs w:val="22"/>
        </w:rPr>
        <w:t xml:space="preserve">g of </w:t>
      </w:r>
      <w:r w:rsidR="007112C1" w:rsidRPr="00833958">
        <w:rPr>
          <w:rFonts w:asciiTheme="majorHAnsi" w:hAnsiTheme="majorHAnsi"/>
          <w:sz w:val="22"/>
          <w:szCs w:val="22"/>
        </w:rPr>
        <w:t xml:space="preserve">our </w:t>
      </w:r>
      <w:r w:rsidR="0031790D" w:rsidRPr="00833958">
        <w:rPr>
          <w:rFonts w:asciiTheme="majorHAnsi" w:hAnsiTheme="majorHAnsi"/>
          <w:sz w:val="22"/>
          <w:szCs w:val="22"/>
        </w:rPr>
        <w:t>fundamental freedoms.</w:t>
      </w:r>
      <w:r w:rsidR="00416B55" w:rsidRPr="00833958">
        <w:rPr>
          <w:rFonts w:asciiTheme="majorHAnsi" w:hAnsiTheme="majorHAnsi"/>
          <w:sz w:val="22"/>
          <w:szCs w:val="22"/>
        </w:rPr>
        <w:t xml:space="preserve"> </w:t>
      </w:r>
    </w:p>
    <w:p w:rsidR="00833958" w:rsidRPr="00833958" w:rsidRDefault="2E2A58B2" w:rsidP="2E2A58B2">
      <w:pPr>
        <w:pStyle w:val="ListParagraph"/>
        <w:numPr>
          <w:ilvl w:val="0"/>
          <w:numId w:val="1"/>
        </w:numPr>
        <w:rPr>
          <w:rFonts w:asciiTheme="majorHAnsi" w:eastAsiaTheme="majorEastAsia" w:hAnsiTheme="majorHAnsi" w:cstheme="majorBidi"/>
          <w:sz w:val="22"/>
          <w:szCs w:val="22"/>
        </w:rPr>
      </w:pPr>
      <w:r w:rsidRPr="00833958">
        <w:rPr>
          <w:rFonts w:asciiTheme="majorHAnsi" w:eastAsiaTheme="majorEastAsia" w:hAnsiTheme="majorHAnsi" w:cstheme="majorBidi"/>
          <w:sz w:val="22"/>
          <w:szCs w:val="22"/>
        </w:rPr>
        <w:t xml:space="preserve">We call on the government of Hungary, to </w:t>
      </w:r>
      <w:r w:rsidR="006E26A9" w:rsidRPr="00833958">
        <w:rPr>
          <w:rFonts w:asciiTheme="majorHAnsi" w:eastAsiaTheme="majorEastAsia" w:hAnsiTheme="majorHAnsi" w:cstheme="majorBidi"/>
          <w:sz w:val="22"/>
          <w:szCs w:val="22"/>
        </w:rPr>
        <w:t>withdraw</w:t>
      </w:r>
      <w:r w:rsidR="00833958" w:rsidRPr="00833958">
        <w:rPr>
          <w:rFonts w:asciiTheme="majorHAnsi" w:eastAsiaTheme="majorEastAsia" w:hAnsiTheme="majorHAnsi" w:cstheme="majorBidi"/>
          <w:sz w:val="22"/>
          <w:szCs w:val="22"/>
        </w:rPr>
        <w:t xml:space="preserve"> Draft Law </w:t>
      </w:r>
    </w:p>
    <w:p w:rsidR="00416B55" w:rsidRPr="00833958" w:rsidRDefault="00833958" w:rsidP="2E2A58B2">
      <w:pPr>
        <w:pStyle w:val="ListParagraph"/>
        <w:numPr>
          <w:ilvl w:val="0"/>
          <w:numId w:val="1"/>
        </w:numPr>
        <w:rPr>
          <w:rFonts w:asciiTheme="majorHAnsi" w:eastAsiaTheme="majorEastAsia" w:hAnsiTheme="majorHAnsi" w:cstheme="majorBidi"/>
          <w:sz w:val="22"/>
          <w:szCs w:val="22"/>
        </w:rPr>
      </w:pPr>
      <w:r w:rsidRPr="00833958">
        <w:rPr>
          <w:rFonts w:asciiTheme="majorHAnsi" w:eastAsiaTheme="majorEastAsia" w:hAnsiTheme="majorHAnsi" w:cstheme="majorBidi"/>
          <w:sz w:val="22"/>
          <w:szCs w:val="22"/>
        </w:rPr>
        <w:t xml:space="preserve">We call on the government to </w:t>
      </w:r>
      <w:r w:rsidR="2E2A58B2" w:rsidRPr="00833958">
        <w:rPr>
          <w:rFonts w:asciiTheme="majorHAnsi" w:eastAsiaTheme="majorEastAsia" w:hAnsiTheme="majorHAnsi" w:cstheme="majorBidi"/>
          <w:sz w:val="22"/>
          <w:szCs w:val="22"/>
        </w:rPr>
        <w:t xml:space="preserve">engage in open and constructive dialogue with civil society organisations as stakeholders and partners. </w:t>
      </w:r>
    </w:p>
    <w:p w:rsidR="00416B55" w:rsidRPr="00833958" w:rsidRDefault="20FAD046" w:rsidP="20FAD046">
      <w:pPr>
        <w:pStyle w:val="ListParagraph"/>
        <w:numPr>
          <w:ilvl w:val="0"/>
          <w:numId w:val="1"/>
        </w:numPr>
        <w:rPr>
          <w:rFonts w:asciiTheme="majorHAnsi" w:eastAsiaTheme="majorEastAsia" w:hAnsiTheme="majorHAnsi" w:cstheme="majorBidi"/>
          <w:sz w:val="22"/>
          <w:szCs w:val="22"/>
        </w:rPr>
      </w:pPr>
      <w:r w:rsidRPr="00833958">
        <w:rPr>
          <w:rFonts w:asciiTheme="majorHAnsi" w:eastAsiaTheme="majorEastAsia" w:hAnsiTheme="majorHAnsi" w:cstheme="majorBidi"/>
          <w:sz w:val="22"/>
          <w:szCs w:val="22"/>
        </w:rPr>
        <w:t xml:space="preserve">We call on the government to make clear statements retracting the insinuations contained in the Draft Law and 'Stop Brussels' consultation that are threatening public trust in civil society in Hungary. </w:t>
      </w:r>
    </w:p>
    <w:p w:rsidR="00416B55" w:rsidRPr="00833958" w:rsidRDefault="20FAD046" w:rsidP="20FAD046">
      <w:pPr>
        <w:pStyle w:val="ListParagraph"/>
        <w:numPr>
          <w:ilvl w:val="0"/>
          <w:numId w:val="1"/>
        </w:numPr>
        <w:rPr>
          <w:rFonts w:asciiTheme="majorHAnsi" w:eastAsiaTheme="majorEastAsia" w:hAnsiTheme="majorHAnsi" w:cstheme="majorBidi"/>
          <w:sz w:val="22"/>
          <w:szCs w:val="22"/>
        </w:rPr>
      </w:pPr>
      <w:r w:rsidRPr="00833958">
        <w:rPr>
          <w:rFonts w:asciiTheme="majorHAnsi" w:eastAsiaTheme="majorEastAsia" w:hAnsiTheme="majorHAnsi" w:cstheme="majorBidi"/>
          <w:sz w:val="22"/>
          <w:szCs w:val="22"/>
        </w:rPr>
        <w:t>We ask the international community, including our donors, to continue to support our work, and to publically re-affirm their support for Hungarian civil society.</w:t>
      </w:r>
    </w:p>
    <w:p w:rsidR="00E7408A" w:rsidRPr="00833958" w:rsidRDefault="00E7408A" w:rsidP="00E7408A">
      <w:pPr>
        <w:pStyle w:val="ListParagraph"/>
        <w:rPr>
          <w:rFonts w:asciiTheme="majorHAnsi" w:eastAsiaTheme="majorEastAsia" w:hAnsiTheme="majorHAnsi" w:cstheme="majorBidi"/>
          <w:sz w:val="22"/>
          <w:szCs w:val="22"/>
        </w:rPr>
      </w:pPr>
    </w:p>
    <w:p w:rsidR="00E57310" w:rsidRPr="00833958" w:rsidRDefault="00E7408A" w:rsidP="00D93727">
      <w:pPr>
        <w:rPr>
          <w:rFonts w:asciiTheme="majorHAnsi" w:hAnsiTheme="majorHAnsi"/>
          <w:sz w:val="22"/>
          <w:szCs w:val="22"/>
        </w:rPr>
      </w:pPr>
      <w:r w:rsidRPr="00833958">
        <w:rPr>
          <w:rFonts w:asciiTheme="majorHAnsi" w:hAnsiTheme="majorHAnsi"/>
          <w:sz w:val="22"/>
          <w:szCs w:val="22"/>
        </w:rPr>
        <w:t>Gyorgy Tatar, Chair, Budapest Centre for Mass Atrocities Prevention</w:t>
      </w:r>
    </w:p>
    <w:p w:rsidR="00E7408A" w:rsidRPr="00833958" w:rsidRDefault="00833958">
      <w:pPr>
        <w:rPr>
          <w:rFonts w:asciiTheme="majorHAnsi" w:hAnsiTheme="majorHAnsi"/>
          <w:sz w:val="22"/>
          <w:szCs w:val="22"/>
        </w:rPr>
      </w:pPr>
      <w:r w:rsidRPr="00833958">
        <w:rPr>
          <w:rFonts w:asciiTheme="majorHAnsi" w:hAnsiTheme="majorHAnsi"/>
          <w:sz w:val="22"/>
          <w:szCs w:val="22"/>
        </w:rPr>
        <w:t>Dorde Jov</w:t>
      </w:r>
      <w:r w:rsidR="00E7408A" w:rsidRPr="00833958">
        <w:rPr>
          <w:rFonts w:asciiTheme="majorHAnsi" w:hAnsiTheme="majorHAnsi"/>
          <w:sz w:val="22"/>
          <w:szCs w:val="22"/>
        </w:rPr>
        <w:t>anovic</w:t>
      </w:r>
      <w:r w:rsidRPr="00833958">
        <w:rPr>
          <w:rFonts w:asciiTheme="majorHAnsi" w:hAnsiTheme="majorHAnsi"/>
          <w:sz w:val="22"/>
          <w:szCs w:val="22"/>
        </w:rPr>
        <w:t>, President, European Roma Rights Centre</w:t>
      </w:r>
    </w:p>
    <w:p w:rsidR="00E7408A" w:rsidRPr="00833958" w:rsidRDefault="00E7408A">
      <w:pPr>
        <w:rPr>
          <w:rFonts w:asciiTheme="majorHAnsi" w:hAnsiTheme="majorHAnsi"/>
          <w:sz w:val="22"/>
          <w:szCs w:val="22"/>
        </w:rPr>
      </w:pPr>
      <w:r w:rsidRPr="00833958">
        <w:rPr>
          <w:rFonts w:asciiTheme="majorHAnsi" w:hAnsiTheme="majorHAnsi"/>
          <w:sz w:val="22"/>
          <w:szCs w:val="22"/>
        </w:rPr>
        <w:t>Neil Clarke</w:t>
      </w:r>
      <w:r w:rsidR="00833958" w:rsidRPr="00833958">
        <w:rPr>
          <w:rFonts w:asciiTheme="majorHAnsi" w:hAnsiTheme="majorHAnsi"/>
          <w:sz w:val="22"/>
          <w:szCs w:val="22"/>
        </w:rPr>
        <w:t>, Managing Director, Minority Rights Group Europe</w:t>
      </w:r>
    </w:p>
    <w:p w:rsidR="00E7408A" w:rsidRPr="00833958" w:rsidRDefault="00E7408A">
      <w:pPr>
        <w:rPr>
          <w:sz w:val="22"/>
          <w:szCs w:val="22"/>
        </w:rPr>
      </w:pPr>
      <w:r w:rsidRPr="00833958">
        <w:rPr>
          <w:rFonts w:asciiTheme="majorHAnsi" w:hAnsiTheme="majorHAnsi"/>
          <w:sz w:val="22"/>
          <w:szCs w:val="22"/>
        </w:rPr>
        <w:t>Geert Ates</w:t>
      </w:r>
      <w:r w:rsidR="009E067B">
        <w:rPr>
          <w:rFonts w:asciiTheme="majorHAnsi" w:hAnsiTheme="majorHAnsi"/>
          <w:sz w:val="22"/>
          <w:szCs w:val="22"/>
        </w:rPr>
        <w:t>, Balint Jos</w:t>
      </w:r>
      <w:r w:rsidRPr="00833958">
        <w:rPr>
          <w:rFonts w:asciiTheme="majorHAnsi" w:hAnsiTheme="majorHAnsi"/>
          <w:sz w:val="22"/>
          <w:szCs w:val="22"/>
        </w:rPr>
        <w:t>a, Marcell Lorincz</w:t>
      </w:r>
      <w:r w:rsidR="00833958" w:rsidRPr="00833958">
        <w:rPr>
          <w:rFonts w:asciiTheme="majorHAnsi" w:hAnsiTheme="majorHAnsi"/>
          <w:sz w:val="22"/>
          <w:szCs w:val="22"/>
        </w:rPr>
        <w:t>, Management, UNITED for Intercultural Action</w:t>
      </w:r>
    </w:p>
    <w:p w:rsidR="00E57310" w:rsidRDefault="00E57310"/>
    <w:p w:rsidR="00D93727" w:rsidRDefault="00D93727" w:rsidP="00D93727">
      <w:pPr>
        <w:jc w:val="center"/>
        <w:rPr>
          <w:rFonts w:asciiTheme="majorHAnsi" w:hAnsiTheme="majorHAnsi"/>
          <w:noProof/>
        </w:rPr>
      </w:pPr>
      <w:r>
        <w:rPr>
          <w:rFonts w:asciiTheme="majorHAnsi" w:hAnsiTheme="majorHAnsi"/>
          <w:noProof/>
          <w:lang w:val="en-GB" w:eastAsia="en-GB"/>
        </w:rPr>
        <w:lastRenderedPageBreak/>
        <w:drawing>
          <wp:inline distT="0" distB="0" distL="0" distR="0">
            <wp:extent cx="1797050" cy="447040"/>
            <wp:effectExtent l="0" t="0" r="6350" b="10160"/>
            <wp:docPr id="1" name="Picture 1" descr="Macintosh HD:Users:neilclarke:Downloads:Logo-Budapest-Centre-for-Mass-Atrocities-Prevention-e1464360106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eilclarke:Downloads:Logo-Budapest-Centre-for-Mass-Atrocities-Prevention-e1464360106844.jp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73" cy="447369"/>
                    </a:xfrm>
                    <a:prstGeom prst="rect">
                      <a:avLst/>
                    </a:prstGeom>
                    <a:noFill/>
                    <a:ln>
                      <a:noFill/>
                    </a:ln>
                  </pic:spPr>
                </pic:pic>
              </a:graphicData>
            </a:graphic>
          </wp:inline>
        </w:drawing>
      </w:r>
      <w:r>
        <w:rPr>
          <w:rFonts w:asciiTheme="majorHAnsi" w:hAnsiTheme="majorHAnsi"/>
          <w:noProof/>
          <w:lang w:val="en-GB" w:eastAsia="en-GB"/>
        </w:rPr>
        <w:drawing>
          <wp:inline distT="0" distB="0" distL="0" distR="0">
            <wp:extent cx="1428750" cy="577360"/>
            <wp:effectExtent l="0" t="0" r="0" b="6985"/>
            <wp:docPr id="6" name="Picture 6" descr="Macintosh HD:Users:neilclarke:Downloads:ERRC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ilclarke:Downloads:ERRC_Logo_4C.jp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2391" cy="578831"/>
                    </a:xfrm>
                    <a:prstGeom prst="rect">
                      <a:avLst/>
                    </a:prstGeom>
                    <a:noFill/>
                    <a:ln>
                      <a:noFill/>
                    </a:ln>
                  </pic:spPr>
                </pic:pic>
              </a:graphicData>
            </a:graphic>
          </wp:inline>
        </w:drawing>
      </w:r>
      <w:r>
        <w:rPr>
          <w:rFonts w:asciiTheme="majorHAnsi" w:hAnsiTheme="majorHAnsi"/>
          <w:noProof/>
          <w:lang w:val="en-GB" w:eastAsia="en-GB"/>
        </w:rPr>
        <w:drawing>
          <wp:inline distT="0" distB="0" distL="0" distR="0">
            <wp:extent cx="844550" cy="787400"/>
            <wp:effectExtent l="0" t="0" r="0" b="0"/>
            <wp:docPr id="7" name="Picture 7" descr="Macintosh HD:Users:neilclarke:Downloads:MRG_Europe_Logo_RG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clarke:Downloads:MRG_Europe_Logo_RGB_ONLINE.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550" cy="787400"/>
                    </a:xfrm>
                    <a:prstGeom prst="rect">
                      <a:avLst/>
                    </a:prstGeom>
                    <a:noFill/>
                    <a:ln>
                      <a:noFill/>
                    </a:ln>
                  </pic:spPr>
                </pic:pic>
              </a:graphicData>
            </a:graphic>
          </wp:inline>
        </w:drawing>
      </w:r>
      <w:r>
        <w:rPr>
          <w:rFonts w:asciiTheme="majorHAnsi" w:hAnsiTheme="majorHAnsi"/>
          <w:noProof/>
          <w:lang w:val="en-GB" w:eastAsia="en-GB"/>
        </w:rPr>
        <w:drawing>
          <wp:inline distT="0" distB="0" distL="0" distR="0">
            <wp:extent cx="1043305" cy="584073"/>
            <wp:effectExtent l="0" t="0" r="0" b="635"/>
            <wp:docPr id="8" name="Picture 8" descr="Macintosh HD:Users:neilclarke: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ilclarke:Downloads:logo.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532" cy="584200"/>
                    </a:xfrm>
                    <a:prstGeom prst="rect">
                      <a:avLst/>
                    </a:prstGeom>
                    <a:noFill/>
                    <a:ln>
                      <a:noFill/>
                    </a:ln>
                  </pic:spPr>
                </pic:pic>
              </a:graphicData>
            </a:graphic>
          </wp:inline>
        </w:drawing>
      </w:r>
    </w:p>
    <w:p w:rsidR="00D93727" w:rsidRDefault="00D93727" w:rsidP="00D93727">
      <w:pPr>
        <w:jc w:val="center"/>
        <w:rPr>
          <w:rFonts w:asciiTheme="majorHAnsi" w:hAnsiTheme="majorHAnsi"/>
        </w:rPr>
      </w:pPr>
    </w:p>
    <w:p w:rsidR="00D93727" w:rsidRPr="00924CA4" w:rsidRDefault="009E067B" w:rsidP="00D93727">
      <w:pPr>
        <w:jc w:val="center"/>
        <w:rPr>
          <w:rFonts w:asciiTheme="majorHAnsi" w:hAnsiTheme="majorHAnsi"/>
          <w:sz w:val="22"/>
          <w:szCs w:val="22"/>
          <w:lang w:val="hu-HU"/>
        </w:rPr>
      </w:pPr>
      <w:r>
        <w:rPr>
          <w:rFonts w:asciiTheme="majorHAnsi" w:hAnsiTheme="majorHAnsi"/>
          <w:sz w:val="22"/>
          <w:szCs w:val="22"/>
          <w:lang w:val="hu-HU"/>
        </w:rPr>
        <w:t>Közös nyilatkozat a magyar</w:t>
      </w:r>
      <w:r w:rsidR="008E310A">
        <w:rPr>
          <w:rFonts w:asciiTheme="majorHAnsi" w:hAnsiTheme="majorHAnsi"/>
          <w:sz w:val="22"/>
          <w:szCs w:val="22"/>
          <w:lang w:val="hu-HU"/>
        </w:rPr>
        <w:t>országi</w:t>
      </w:r>
      <w:r>
        <w:rPr>
          <w:rFonts w:asciiTheme="majorHAnsi" w:hAnsiTheme="majorHAnsi"/>
          <w:sz w:val="22"/>
          <w:szCs w:val="22"/>
          <w:lang w:val="hu-HU"/>
        </w:rPr>
        <w:t xml:space="preserve"> civil törvény módosítása ellen</w:t>
      </w:r>
      <w:r w:rsidR="00D93727" w:rsidRPr="00924CA4">
        <w:rPr>
          <w:rFonts w:asciiTheme="majorHAnsi" w:hAnsiTheme="majorHAnsi"/>
          <w:sz w:val="22"/>
          <w:szCs w:val="22"/>
          <w:lang w:val="hu-HU"/>
        </w:rPr>
        <w:t xml:space="preserve"> </w:t>
      </w:r>
    </w:p>
    <w:p w:rsidR="0031790D" w:rsidRPr="00924CA4" w:rsidRDefault="0031790D">
      <w:pPr>
        <w:rPr>
          <w:lang w:val="hu-HU"/>
        </w:rPr>
      </w:pPr>
    </w:p>
    <w:p w:rsidR="00D93727" w:rsidRPr="00924CA4" w:rsidRDefault="00924CA4" w:rsidP="00D93727">
      <w:pPr>
        <w:pStyle w:val="NormalWeb"/>
        <w:rPr>
          <w:rFonts w:ascii="-webkit-standard" w:hAnsi="-webkit-standard"/>
          <w:color w:val="000000"/>
          <w:lang w:val="hu-HU"/>
        </w:rPr>
      </w:pPr>
      <w:r w:rsidRPr="00924CA4">
        <w:rPr>
          <w:rFonts w:ascii="-webkit-standard" w:hAnsi="-webkit-standard"/>
          <w:color w:val="000000"/>
          <w:lang w:val="hu-HU"/>
        </w:rPr>
        <w:t>Mi négy</w:t>
      </w:r>
      <w:r w:rsidR="00D93727" w:rsidRPr="00924CA4">
        <w:rPr>
          <w:rFonts w:ascii="-webkit-standard" w:hAnsi="-webkit-standard"/>
          <w:color w:val="000000"/>
          <w:lang w:val="hu-HU"/>
        </w:rPr>
        <w:t xml:space="preserve"> független emberi jogi szervezet képviselői vagyunk, akiknek munkája kiterjed a világ számos országára, ahol a társadalom peremére sodródott közösségekkel együttdolgozva keressük problémáikra a megoldásokat. Mi mindannyian Magyarországon regisztrált szervezet és a magyar civil szféra büszke tagjai vagyunk. A civil szervezetekről szóló törvényjavaslatot, amely megkülönböztetni törekszik a Magyarországon kívüli forrásokat felhasználó szervezeteket, megbélyegzőnek és feleslegesnek tartjuk. A törvényjavaslat mind a mi jövőbeni emberi jogi munkánkat lehetetlenítené el, mind pedig Magyarországot vonná ki a pezsgő nemzetközi emberi jogi centrumok sorából.</w:t>
      </w:r>
      <w:r w:rsidR="00D93727" w:rsidRPr="00924CA4">
        <w:rPr>
          <w:rStyle w:val="apple-converted-space"/>
          <w:rFonts w:ascii="-webkit-standard" w:hAnsi="-webkit-standard"/>
          <w:color w:val="000000"/>
          <w:lang w:val="hu-HU"/>
        </w:rPr>
        <w:t> </w:t>
      </w:r>
    </w:p>
    <w:p w:rsidR="00D93727" w:rsidRPr="00924CA4" w:rsidRDefault="00D93727" w:rsidP="00D93727">
      <w:pPr>
        <w:pStyle w:val="NormalWeb"/>
        <w:rPr>
          <w:rFonts w:ascii="-webkit-standard" w:hAnsi="-webkit-standard"/>
          <w:color w:val="000000"/>
          <w:lang w:val="hu-HU"/>
        </w:rPr>
      </w:pPr>
      <w:r w:rsidRPr="00924CA4">
        <w:rPr>
          <w:rFonts w:ascii="-webkit-standard" w:hAnsi="-webkit-standard"/>
          <w:color w:val="000000"/>
          <w:lang w:val="hu-HU"/>
        </w:rPr>
        <w:t xml:space="preserve">A mindenkori magyar kormánynak </w:t>
      </w:r>
      <w:r w:rsidR="00924CA4" w:rsidRPr="00924CA4">
        <w:rPr>
          <w:rFonts w:ascii="-webkit-standard" w:hAnsi="-webkit-standard"/>
          <w:color w:val="000000"/>
          <w:lang w:val="hu-HU"/>
        </w:rPr>
        <w:t xml:space="preserve">az ENSZ Emberi Jogi Tanácsa tagjaként </w:t>
      </w:r>
      <w:r w:rsidRPr="00924CA4">
        <w:rPr>
          <w:rFonts w:ascii="-webkit-standard" w:hAnsi="-webkit-standard"/>
          <w:color w:val="000000"/>
          <w:lang w:val="hu-HU"/>
        </w:rPr>
        <w:t>világszinten fontos és építő szerepe volt a kisebbségi jogok előmozdításában. Ez az egyik oka annak, hogy Budapest, Európa közepe és szimbolikus szíve lett szervezeteink otthona. Magyarországnak büszkének kellene lennie mind erre a szerepére, mind pedig arra a gazdag civil társadalomra, amellyel egyedülálló környezetet biztosított a mi és azon szervezetek számára, amelyekkel ezúton vállalunk szolidaritást.</w:t>
      </w:r>
      <w:r w:rsidRPr="00924CA4">
        <w:rPr>
          <w:rStyle w:val="apple-converted-space"/>
          <w:rFonts w:ascii="-webkit-standard" w:hAnsi="-webkit-standard"/>
          <w:color w:val="000000"/>
          <w:lang w:val="hu-HU"/>
        </w:rPr>
        <w:t> </w:t>
      </w:r>
    </w:p>
    <w:p w:rsidR="00D93727" w:rsidRPr="00924CA4" w:rsidRDefault="00D93727" w:rsidP="00D93727">
      <w:pPr>
        <w:pStyle w:val="NormalWeb"/>
        <w:rPr>
          <w:rFonts w:ascii="-webkit-standard" w:hAnsi="-webkit-standard"/>
          <w:color w:val="000000"/>
          <w:lang w:val="hu-HU"/>
        </w:rPr>
      </w:pPr>
      <w:r w:rsidRPr="00924CA4">
        <w:rPr>
          <w:rFonts w:ascii="-webkit-standard" w:hAnsi="-webkit-standard"/>
          <w:color w:val="000000"/>
          <w:lang w:val="hu-HU"/>
        </w:rPr>
        <w:t>Mi mind támogatjuk a legmagasabb átláthatósági standardokat a civil szférában, de a törvényjavaslat nem fogja elérni ezt a kívánt célt. Éppen ellenkezőleg, a törvényjavaslat az „Állítsuk meg Brüsszelt!” kampánnyal egyetemben hamis színben tünteti fel ezen szervezetek szerepét és munkáját, és további kockázatot jelent a magyar társadalom és a civil szervezetek kapcsolatának romlásában. A magyar civil társadalom meggyengítése semmiképpen sem szolgálja a közérdeket, mivel negatív hatásai pont azon szervezeteket lehetetlenítik el, amelyek alapvető hozzáférést biztosítanak az oktatáshoz, egészségügyhöz, szociális szolgáltatásokhoz, sporthoz, kultúrához, foglalkoztatási lehetőségekhez, az idősek és a rászorulók gondozásához olyan különböző társadalmi csoportoknak, amelyeknek ezek a szervezetek biztosítanak alapvető szolgáltatásokat, érdekképviseletet és ellátást.</w:t>
      </w:r>
      <w:r w:rsidRPr="00924CA4">
        <w:rPr>
          <w:rStyle w:val="apple-converted-space"/>
          <w:rFonts w:ascii="-webkit-standard" w:hAnsi="-webkit-standard"/>
          <w:color w:val="000000"/>
          <w:lang w:val="hu-HU"/>
        </w:rPr>
        <w:t> </w:t>
      </w:r>
    </w:p>
    <w:p w:rsidR="00D93727" w:rsidRPr="00924CA4" w:rsidRDefault="00D93727" w:rsidP="00D93727">
      <w:pPr>
        <w:pStyle w:val="NormalWeb"/>
        <w:rPr>
          <w:rFonts w:ascii="-webkit-standard" w:hAnsi="-webkit-standard"/>
          <w:color w:val="000000"/>
          <w:lang w:val="hu-HU"/>
        </w:rPr>
      </w:pPr>
      <w:r w:rsidRPr="00924CA4">
        <w:rPr>
          <w:rFonts w:ascii="-webkit-standard" w:hAnsi="-webkit-standard"/>
          <w:color w:val="000000"/>
          <w:lang w:val="hu-HU"/>
        </w:rPr>
        <w:t>Egy de facto „külföldi ügynök törvény” egy uniós tagállamban veszélyes precedenst jelent a szabad civil szervezetekre nézve, amelyek demokráciánk sarokköveként biztosítani kívánják alapvető jogaink tiszteletben tartását.</w:t>
      </w:r>
      <w:r w:rsidRPr="00924CA4">
        <w:rPr>
          <w:rStyle w:val="apple-converted-space"/>
          <w:rFonts w:ascii="-webkit-standard" w:hAnsi="-webkit-standard"/>
          <w:color w:val="000000"/>
          <w:lang w:val="hu-HU"/>
        </w:rPr>
        <w:t> </w:t>
      </w:r>
    </w:p>
    <w:p w:rsidR="00924CA4" w:rsidRDefault="00D93727" w:rsidP="00D93727">
      <w:pPr>
        <w:pStyle w:val="NormalWeb"/>
        <w:rPr>
          <w:rFonts w:ascii="-webkit-standard" w:hAnsi="-webkit-standard"/>
          <w:color w:val="000000"/>
          <w:lang w:val="hu-HU"/>
        </w:rPr>
      </w:pPr>
      <w:r w:rsidRPr="00924CA4">
        <w:rPr>
          <w:rFonts w:ascii="-webkit-standard" w:hAnsi="-webkit-standard"/>
          <w:color w:val="000000"/>
          <w:lang w:val="hu-HU"/>
        </w:rPr>
        <w:t xml:space="preserve">* Ezúton felszólítjuk a magyar kormányt, hogy </w:t>
      </w:r>
      <w:r w:rsidR="00924CA4">
        <w:rPr>
          <w:rFonts w:ascii="-webkit-standard" w:hAnsi="-webkit-standard"/>
          <w:color w:val="000000"/>
          <w:lang w:val="hu-HU"/>
        </w:rPr>
        <w:t>vonja vissza a törvényjavaslatot!</w:t>
      </w:r>
      <w:r w:rsidRPr="00924CA4">
        <w:rPr>
          <w:rFonts w:ascii="-webkit-standard" w:hAnsi="-webkit-standard"/>
          <w:color w:val="000000"/>
          <w:lang w:val="hu-HU"/>
        </w:rPr>
        <w:t xml:space="preserve"> </w:t>
      </w:r>
    </w:p>
    <w:p w:rsidR="00D93727" w:rsidRPr="00924CA4" w:rsidRDefault="00924CA4" w:rsidP="00D93727">
      <w:pPr>
        <w:pStyle w:val="NormalWeb"/>
        <w:rPr>
          <w:rFonts w:ascii="-webkit-standard" w:hAnsi="-webkit-standard"/>
          <w:color w:val="000000"/>
          <w:lang w:val="hu-HU"/>
        </w:rPr>
      </w:pPr>
      <w:r w:rsidRPr="00924CA4">
        <w:rPr>
          <w:rFonts w:ascii="-webkit-standard" w:hAnsi="-webkit-standard"/>
          <w:color w:val="000000"/>
          <w:lang w:val="hu-HU"/>
        </w:rPr>
        <w:t>*</w:t>
      </w:r>
      <w:r>
        <w:rPr>
          <w:rFonts w:ascii="-webkit-standard" w:hAnsi="-webkit-standard"/>
          <w:color w:val="000000"/>
          <w:lang w:val="hu-HU"/>
        </w:rPr>
        <w:t xml:space="preserve"> Felszólítjuk a magyar kormányt, hogy</w:t>
      </w:r>
      <w:r w:rsidR="00D93727" w:rsidRPr="00924CA4">
        <w:rPr>
          <w:rFonts w:ascii="-webkit-standard" w:hAnsi="-webkit-standard"/>
          <w:color w:val="000000"/>
          <w:lang w:val="hu-HU"/>
        </w:rPr>
        <w:t xml:space="preserve"> folytasson nyílt, konstruktív és partneri párbeszédet a civil szervezetekkel!</w:t>
      </w:r>
      <w:r w:rsidR="00D93727" w:rsidRPr="00924CA4">
        <w:rPr>
          <w:rStyle w:val="apple-converted-space"/>
          <w:rFonts w:ascii="-webkit-standard" w:hAnsi="-webkit-standard"/>
          <w:color w:val="000000"/>
          <w:lang w:val="hu-HU"/>
        </w:rPr>
        <w:t> </w:t>
      </w:r>
    </w:p>
    <w:p w:rsidR="00D93727" w:rsidRPr="00924CA4" w:rsidRDefault="00D93727" w:rsidP="00D93727">
      <w:pPr>
        <w:pStyle w:val="NormalWeb"/>
        <w:rPr>
          <w:rFonts w:ascii="-webkit-standard" w:hAnsi="-webkit-standard"/>
          <w:color w:val="000000"/>
          <w:lang w:val="hu-HU"/>
        </w:rPr>
      </w:pPr>
      <w:r w:rsidRPr="00924CA4">
        <w:rPr>
          <w:rFonts w:ascii="-webkit-standard" w:hAnsi="-webkit-standard"/>
          <w:color w:val="000000"/>
          <w:lang w:val="hu-HU"/>
        </w:rPr>
        <w:t>* Felszólítjuk a magyar kormányt, hogy egyértelműen vonja vissza azon célozgatásokat, amelyek mind a törvényjavaslatban, mind pedig a nemzeti konzultációban szerepelnek, és amelyek aláássák a civil szervezetekbe vetett közbizalmat!</w:t>
      </w:r>
      <w:r w:rsidRPr="00924CA4">
        <w:rPr>
          <w:rStyle w:val="apple-converted-space"/>
          <w:rFonts w:ascii="-webkit-standard" w:hAnsi="-webkit-standard"/>
          <w:color w:val="000000"/>
          <w:lang w:val="hu-HU"/>
        </w:rPr>
        <w:t> </w:t>
      </w:r>
    </w:p>
    <w:p w:rsidR="00D93727" w:rsidRPr="00924CA4" w:rsidRDefault="00D93727" w:rsidP="00D93727">
      <w:pPr>
        <w:pStyle w:val="NormalWeb"/>
        <w:rPr>
          <w:rFonts w:ascii="-webkit-standard" w:hAnsi="-webkit-standard"/>
          <w:color w:val="000000"/>
          <w:lang w:val="hu-HU"/>
        </w:rPr>
      </w:pPr>
      <w:r w:rsidRPr="00924CA4">
        <w:rPr>
          <w:rFonts w:ascii="-webkit-standard" w:hAnsi="-webkit-standard"/>
          <w:color w:val="000000"/>
          <w:lang w:val="hu-HU"/>
        </w:rPr>
        <w:t>* Kérjük a nemzetközi közösséget, köztük támogatóinkat, hogy a továbbiakban is segítsék munkánkat, és hogy nyíltan erősítsék meg a magyar civil szférába vetett bizalmukat és támogatásukat!</w:t>
      </w:r>
    </w:p>
    <w:p w:rsidR="00D93727" w:rsidRPr="00924CA4" w:rsidRDefault="00924CA4" w:rsidP="00D93727">
      <w:pPr>
        <w:rPr>
          <w:rFonts w:asciiTheme="majorHAnsi" w:hAnsiTheme="majorHAnsi"/>
          <w:sz w:val="22"/>
          <w:szCs w:val="22"/>
          <w:lang w:val="hu-HU"/>
        </w:rPr>
      </w:pPr>
      <w:r>
        <w:rPr>
          <w:rFonts w:asciiTheme="majorHAnsi" w:hAnsiTheme="majorHAnsi"/>
          <w:sz w:val="22"/>
          <w:szCs w:val="22"/>
          <w:lang w:val="hu-HU"/>
        </w:rPr>
        <w:t>Tatár György</w:t>
      </w:r>
      <w:r w:rsidR="00D93727" w:rsidRPr="00924CA4">
        <w:rPr>
          <w:rFonts w:asciiTheme="majorHAnsi" w:hAnsiTheme="majorHAnsi"/>
          <w:sz w:val="22"/>
          <w:szCs w:val="22"/>
          <w:lang w:val="hu-HU"/>
        </w:rPr>
        <w:t xml:space="preserve">, </w:t>
      </w:r>
      <w:r>
        <w:rPr>
          <w:rFonts w:asciiTheme="majorHAnsi" w:hAnsiTheme="majorHAnsi"/>
          <w:sz w:val="22"/>
          <w:szCs w:val="22"/>
          <w:lang w:val="hu-HU"/>
        </w:rPr>
        <w:t>Kuratórium elnöke</w:t>
      </w:r>
      <w:r w:rsidR="00D93727" w:rsidRPr="00924CA4">
        <w:rPr>
          <w:rFonts w:asciiTheme="majorHAnsi" w:hAnsiTheme="majorHAnsi"/>
          <w:sz w:val="22"/>
          <w:szCs w:val="22"/>
          <w:lang w:val="hu-HU"/>
        </w:rPr>
        <w:t>, Budapest Centre for Mass Atrocities Prevention</w:t>
      </w:r>
    </w:p>
    <w:p w:rsidR="00D93727" w:rsidRPr="00924CA4" w:rsidRDefault="00D93727" w:rsidP="00D93727">
      <w:pPr>
        <w:rPr>
          <w:rFonts w:asciiTheme="majorHAnsi" w:hAnsiTheme="majorHAnsi"/>
          <w:sz w:val="22"/>
          <w:szCs w:val="22"/>
          <w:lang w:val="hu-HU"/>
        </w:rPr>
      </w:pPr>
      <w:r w:rsidRPr="00924CA4">
        <w:rPr>
          <w:rFonts w:asciiTheme="majorHAnsi" w:hAnsiTheme="majorHAnsi"/>
          <w:sz w:val="22"/>
          <w:szCs w:val="22"/>
          <w:lang w:val="hu-HU"/>
        </w:rPr>
        <w:t xml:space="preserve">Dorde Jovanovic, </w:t>
      </w:r>
      <w:r w:rsidR="00924CA4">
        <w:rPr>
          <w:rFonts w:asciiTheme="majorHAnsi" w:hAnsiTheme="majorHAnsi"/>
          <w:sz w:val="22"/>
          <w:szCs w:val="22"/>
          <w:lang w:val="hu-HU"/>
        </w:rPr>
        <w:t>Elnök</w:t>
      </w:r>
      <w:r w:rsidRPr="00924CA4">
        <w:rPr>
          <w:rFonts w:asciiTheme="majorHAnsi" w:hAnsiTheme="majorHAnsi"/>
          <w:sz w:val="22"/>
          <w:szCs w:val="22"/>
          <w:lang w:val="hu-HU"/>
        </w:rPr>
        <w:t>, Eur</w:t>
      </w:r>
      <w:r w:rsidR="00924CA4">
        <w:rPr>
          <w:rFonts w:asciiTheme="majorHAnsi" w:hAnsiTheme="majorHAnsi"/>
          <w:sz w:val="22"/>
          <w:szCs w:val="22"/>
          <w:lang w:val="hu-HU"/>
        </w:rPr>
        <w:t>ópai</w:t>
      </w:r>
      <w:r w:rsidRPr="00924CA4">
        <w:rPr>
          <w:rFonts w:asciiTheme="majorHAnsi" w:hAnsiTheme="majorHAnsi"/>
          <w:sz w:val="22"/>
          <w:szCs w:val="22"/>
          <w:lang w:val="hu-HU"/>
        </w:rPr>
        <w:t xml:space="preserve"> Roma </w:t>
      </w:r>
      <w:r w:rsidR="00924CA4">
        <w:rPr>
          <w:rFonts w:asciiTheme="majorHAnsi" w:hAnsiTheme="majorHAnsi"/>
          <w:sz w:val="22"/>
          <w:szCs w:val="22"/>
          <w:lang w:val="hu-HU"/>
        </w:rPr>
        <w:t>Jogok</w:t>
      </w:r>
      <w:r w:rsidRPr="00924CA4">
        <w:rPr>
          <w:rFonts w:asciiTheme="majorHAnsi" w:hAnsiTheme="majorHAnsi"/>
          <w:sz w:val="22"/>
          <w:szCs w:val="22"/>
          <w:lang w:val="hu-HU"/>
        </w:rPr>
        <w:t xml:space="preserve"> </w:t>
      </w:r>
      <w:r w:rsidR="00924CA4">
        <w:rPr>
          <w:rFonts w:asciiTheme="majorHAnsi" w:hAnsiTheme="majorHAnsi"/>
          <w:sz w:val="22"/>
          <w:szCs w:val="22"/>
          <w:lang w:val="hu-HU"/>
        </w:rPr>
        <w:t>Központja</w:t>
      </w:r>
    </w:p>
    <w:p w:rsidR="00D93727" w:rsidRPr="00924CA4" w:rsidRDefault="00D93727" w:rsidP="00D93727">
      <w:pPr>
        <w:rPr>
          <w:rFonts w:asciiTheme="majorHAnsi" w:hAnsiTheme="majorHAnsi"/>
          <w:sz w:val="22"/>
          <w:szCs w:val="22"/>
          <w:lang w:val="hu-HU"/>
        </w:rPr>
      </w:pPr>
      <w:r w:rsidRPr="00924CA4">
        <w:rPr>
          <w:rFonts w:asciiTheme="majorHAnsi" w:hAnsiTheme="majorHAnsi"/>
          <w:sz w:val="22"/>
          <w:szCs w:val="22"/>
          <w:lang w:val="hu-HU"/>
        </w:rPr>
        <w:t xml:space="preserve">Neil Clarke, </w:t>
      </w:r>
      <w:r w:rsidR="00924CA4">
        <w:rPr>
          <w:rFonts w:asciiTheme="majorHAnsi" w:hAnsiTheme="majorHAnsi"/>
          <w:sz w:val="22"/>
          <w:szCs w:val="22"/>
          <w:lang w:val="hu-HU"/>
        </w:rPr>
        <w:t>Ügyvezető igazgató</w:t>
      </w:r>
      <w:r w:rsidRPr="00924CA4">
        <w:rPr>
          <w:rFonts w:asciiTheme="majorHAnsi" w:hAnsiTheme="majorHAnsi"/>
          <w:sz w:val="22"/>
          <w:szCs w:val="22"/>
          <w:lang w:val="hu-HU"/>
        </w:rPr>
        <w:t>, Minority Rights Group Europe</w:t>
      </w:r>
    </w:p>
    <w:p w:rsidR="0031790D" w:rsidRPr="00924CA4" w:rsidRDefault="00924CA4">
      <w:pPr>
        <w:rPr>
          <w:lang w:val="hu-HU"/>
        </w:rPr>
      </w:pPr>
      <w:r>
        <w:rPr>
          <w:rFonts w:asciiTheme="majorHAnsi" w:hAnsiTheme="majorHAnsi"/>
          <w:sz w:val="22"/>
          <w:szCs w:val="22"/>
          <w:lang w:val="hu-HU"/>
        </w:rPr>
        <w:t xml:space="preserve">Geert Ates, </w:t>
      </w:r>
      <w:r w:rsidR="009E067B">
        <w:rPr>
          <w:rFonts w:asciiTheme="majorHAnsi" w:hAnsiTheme="majorHAnsi"/>
          <w:sz w:val="22"/>
          <w:szCs w:val="22"/>
          <w:lang w:val="hu-HU"/>
        </w:rPr>
        <w:t>Jó</w:t>
      </w:r>
      <w:r>
        <w:rPr>
          <w:rFonts w:asciiTheme="majorHAnsi" w:hAnsiTheme="majorHAnsi"/>
          <w:sz w:val="22"/>
          <w:szCs w:val="22"/>
          <w:lang w:val="hu-HU"/>
        </w:rPr>
        <w:t>sa Bálint</w:t>
      </w:r>
      <w:r w:rsidR="00D93727" w:rsidRPr="00924CA4">
        <w:rPr>
          <w:rFonts w:asciiTheme="majorHAnsi" w:hAnsiTheme="majorHAnsi"/>
          <w:sz w:val="22"/>
          <w:szCs w:val="22"/>
          <w:lang w:val="hu-HU"/>
        </w:rPr>
        <w:t xml:space="preserve">, </w:t>
      </w:r>
      <w:r>
        <w:rPr>
          <w:rFonts w:asciiTheme="majorHAnsi" w:hAnsiTheme="majorHAnsi"/>
          <w:sz w:val="22"/>
          <w:szCs w:val="22"/>
          <w:lang w:val="hu-HU"/>
        </w:rPr>
        <w:t>Lő</w:t>
      </w:r>
      <w:r w:rsidRPr="00924CA4">
        <w:rPr>
          <w:rFonts w:asciiTheme="majorHAnsi" w:hAnsiTheme="majorHAnsi"/>
          <w:sz w:val="22"/>
          <w:szCs w:val="22"/>
          <w:lang w:val="hu-HU"/>
        </w:rPr>
        <w:t xml:space="preserve">rincz </w:t>
      </w:r>
      <w:r w:rsidR="00D93727" w:rsidRPr="00924CA4">
        <w:rPr>
          <w:rFonts w:asciiTheme="majorHAnsi" w:hAnsiTheme="majorHAnsi"/>
          <w:sz w:val="22"/>
          <w:szCs w:val="22"/>
          <w:lang w:val="hu-HU"/>
        </w:rPr>
        <w:t xml:space="preserve">Marcell, </w:t>
      </w:r>
      <w:r>
        <w:rPr>
          <w:rFonts w:asciiTheme="majorHAnsi" w:hAnsiTheme="majorHAnsi"/>
          <w:sz w:val="22"/>
          <w:szCs w:val="22"/>
          <w:lang w:val="hu-HU"/>
        </w:rPr>
        <w:t>Vezetőség</w:t>
      </w:r>
      <w:r w:rsidR="00D93727" w:rsidRPr="00924CA4">
        <w:rPr>
          <w:rFonts w:asciiTheme="majorHAnsi" w:hAnsiTheme="majorHAnsi"/>
          <w:sz w:val="22"/>
          <w:szCs w:val="22"/>
          <w:lang w:val="hu-HU"/>
        </w:rPr>
        <w:t>, UNITED for Intercultural Action</w:t>
      </w:r>
      <w:bookmarkStart w:id="0" w:name="_GoBack"/>
      <w:bookmarkEnd w:id="0"/>
    </w:p>
    <w:sectPr w:rsidR="0031790D" w:rsidRPr="00924CA4" w:rsidSect="00BB1966">
      <w:pgSz w:w="11900" w:h="16840"/>
      <w:pgMar w:top="1440" w:right="1800"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17502A4"/>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5D29"/>
    <w:multiLevelType w:val="hybridMultilevel"/>
    <w:tmpl w:val="4D4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Carl Soderbergh">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9C1C72"/>
    <w:rsid w:val="0004047B"/>
    <w:rsid w:val="0031790D"/>
    <w:rsid w:val="0034662E"/>
    <w:rsid w:val="00416B55"/>
    <w:rsid w:val="00632DBF"/>
    <w:rsid w:val="006E26A9"/>
    <w:rsid w:val="007112C1"/>
    <w:rsid w:val="00833958"/>
    <w:rsid w:val="008E310A"/>
    <w:rsid w:val="00924CA4"/>
    <w:rsid w:val="00984685"/>
    <w:rsid w:val="009C1C72"/>
    <w:rsid w:val="009E067B"/>
    <w:rsid w:val="00BB1966"/>
    <w:rsid w:val="00C37A93"/>
    <w:rsid w:val="00D74812"/>
    <w:rsid w:val="00D93727"/>
    <w:rsid w:val="00E57310"/>
    <w:rsid w:val="00E7408A"/>
    <w:rsid w:val="20FAD046"/>
    <w:rsid w:val="2E2A58B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55"/>
    <w:pPr>
      <w:ind w:left="720"/>
      <w:contextualSpacing/>
    </w:pPr>
  </w:style>
  <w:style w:type="paragraph" w:styleId="CommentText">
    <w:name w:val="annotation text"/>
    <w:basedOn w:val="Normal"/>
    <w:link w:val="CommentTextChar"/>
    <w:uiPriority w:val="99"/>
    <w:semiHidden/>
    <w:unhideWhenUsed/>
    <w:rsid w:val="00984685"/>
  </w:style>
  <w:style w:type="character" w:customStyle="1" w:styleId="CommentTextChar">
    <w:name w:val="Comment Text Char"/>
    <w:basedOn w:val="DefaultParagraphFont"/>
    <w:link w:val="CommentText"/>
    <w:uiPriority w:val="99"/>
    <w:semiHidden/>
    <w:rsid w:val="00984685"/>
  </w:style>
  <w:style w:type="character" w:styleId="CommentReference">
    <w:name w:val="annotation reference"/>
    <w:basedOn w:val="DefaultParagraphFont"/>
    <w:uiPriority w:val="99"/>
    <w:semiHidden/>
    <w:unhideWhenUsed/>
    <w:rsid w:val="00984685"/>
    <w:rPr>
      <w:sz w:val="18"/>
      <w:szCs w:val="18"/>
    </w:rPr>
  </w:style>
  <w:style w:type="paragraph" w:styleId="BalloonText">
    <w:name w:val="Balloon Text"/>
    <w:basedOn w:val="Normal"/>
    <w:link w:val="BalloonTextChar"/>
    <w:uiPriority w:val="99"/>
    <w:semiHidden/>
    <w:unhideWhenUsed/>
    <w:rsid w:val="006E26A9"/>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6A9"/>
    <w:rPr>
      <w:rFonts w:ascii="Lucida Grande" w:hAnsi="Lucida Grande"/>
      <w:sz w:val="18"/>
      <w:szCs w:val="18"/>
    </w:rPr>
  </w:style>
  <w:style w:type="paragraph" w:styleId="NormalWeb">
    <w:name w:val="Normal (Web)"/>
    <w:basedOn w:val="Normal"/>
    <w:uiPriority w:val="99"/>
    <w:semiHidden/>
    <w:unhideWhenUsed/>
    <w:rsid w:val="00D93727"/>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937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55"/>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E26A9"/>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6A9"/>
    <w:rPr>
      <w:rFonts w:ascii="Lucida Grande" w:hAnsi="Lucida Grande"/>
      <w:sz w:val="18"/>
      <w:szCs w:val="18"/>
    </w:rPr>
  </w:style>
  <w:style w:type="paragraph" w:styleId="NormalWeb">
    <w:name w:val="Normal (Web)"/>
    <w:basedOn w:val="Normal"/>
    <w:uiPriority w:val="99"/>
    <w:semiHidden/>
    <w:unhideWhenUsed/>
    <w:rsid w:val="00D93727"/>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93727"/>
  </w:style>
</w:styles>
</file>

<file path=word/webSettings.xml><?xml version="1.0" encoding="utf-8"?>
<w:webSettings xmlns:r="http://schemas.openxmlformats.org/officeDocument/2006/relationships" xmlns:w="http://schemas.openxmlformats.org/wordprocessingml/2006/main">
  <w:divs>
    <w:div w:id="393702239">
      <w:bodyDiv w:val="1"/>
      <w:marLeft w:val="0"/>
      <w:marRight w:val="0"/>
      <w:marTop w:val="0"/>
      <w:marBottom w:val="0"/>
      <w:divBdr>
        <w:top w:val="none" w:sz="0" w:space="0" w:color="auto"/>
        <w:left w:val="none" w:sz="0" w:space="0" w:color="auto"/>
        <w:bottom w:val="none" w:sz="0" w:space="0" w:color="auto"/>
        <w:right w:val="none" w:sz="0" w:space="0" w:color="auto"/>
      </w:divBdr>
    </w:div>
    <w:div w:id="693654454">
      <w:bodyDiv w:val="1"/>
      <w:marLeft w:val="0"/>
      <w:marRight w:val="0"/>
      <w:marTop w:val="0"/>
      <w:marBottom w:val="0"/>
      <w:divBdr>
        <w:top w:val="none" w:sz="0" w:space="0" w:color="auto"/>
        <w:left w:val="none" w:sz="0" w:space="0" w:color="auto"/>
        <w:bottom w:val="none" w:sz="0" w:space="0" w:color="auto"/>
        <w:right w:val="none" w:sz="0" w:space="0" w:color="auto"/>
      </w:divBdr>
    </w:div>
    <w:div w:id="1727218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6f822154eaca417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a88cc7f25bce49e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5382</Characters>
  <Application>Microsoft Office Word</Application>
  <DocSecurity>4</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Clarke</dc:creator>
  <cp:lastModifiedBy>emma</cp:lastModifiedBy>
  <cp:revision>2</cp:revision>
  <dcterms:created xsi:type="dcterms:W3CDTF">2017-04-26T11:35:00Z</dcterms:created>
  <dcterms:modified xsi:type="dcterms:W3CDTF">2017-04-26T11:35:00Z</dcterms:modified>
</cp:coreProperties>
</file>