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49243D01" w:rsidP="2E9C9E1E" w:rsidRDefault="49243D01" w14:paraId="637A205F" w14:textId="0D316F56">
      <w:pPr>
        <w:pStyle w:val="Heading3"/>
        <w:bidi w:val="0"/>
        <w:spacing w:before="0" w:beforeAutospacing="off" w:after="281" w:afterAutospacing="off"/>
        <w:jc w:val="left"/>
      </w:pPr>
      <w:r w:rsidRPr="2E9C9E1E" w:rsidR="49243D01">
        <w:rPr>
          <w:rFonts w:ascii="Calibri" w:hAnsi="Calibri" w:eastAsia="Calibri" w:cs="Calibri"/>
          <w:b w:val="1"/>
          <w:bCs w:val="1"/>
          <w:noProof w:val="0"/>
          <w:sz w:val="24"/>
          <w:szCs w:val="24"/>
          <w:lang w:val="en-GB"/>
        </w:rPr>
        <w:t>Call for Experts – Contribution to Shadow Report on CRPD, Egypt</w:t>
      </w:r>
    </w:p>
    <w:p w:rsidR="49243D01" w:rsidP="2E9C9E1E" w:rsidRDefault="49243D01" w14:paraId="1F8803FE" w14:textId="4AB935B9">
      <w:pPr>
        <w:bidi w:val="0"/>
        <w:spacing w:before="240" w:beforeAutospacing="off" w:after="240" w:afterAutospacing="off"/>
        <w:jc w:val="left"/>
      </w:pPr>
      <w:r w:rsidRPr="2E9C9E1E" w:rsidR="49243D01">
        <w:rPr>
          <w:rFonts w:ascii="Calibri" w:hAnsi="Calibri" w:eastAsia="Calibri" w:cs="Calibri"/>
          <w:b w:val="1"/>
          <w:bCs w:val="1"/>
          <w:noProof w:val="0"/>
          <w:sz w:val="24"/>
          <w:szCs w:val="24"/>
          <w:lang w:val="en-GB"/>
        </w:rPr>
        <w:t>Minority Rights Group (MRG)</w:t>
      </w:r>
    </w:p>
    <w:p w:rsidR="49243D01" w:rsidP="2E9C9E1E" w:rsidRDefault="49243D01" w14:paraId="2B1730B4" w14:textId="02B2F344">
      <w:pPr>
        <w:bidi w:val="0"/>
        <w:spacing w:before="240" w:beforeAutospacing="off" w:after="240" w:afterAutospacing="off"/>
        <w:jc w:val="left"/>
      </w:pPr>
      <w:r w:rsidRPr="2E9C9E1E" w:rsidR="49243D01">
        <w:rPr>
          <w:rFonts w:ascii="Calibri" w:hAnsi="Calibri" w:eastAsia="Calibri" w:cs="Calibri"/>
          <w:b w:val="1"/>
          <w:bCs w:val="1"/>
          <w:noProof w:val="0"/>
          <w:sz w:val="24"/>
          <w:szCs w:val="24"/>
          <w:lang w:val="en-GB"/>
        </w:rPr>
        <w:t>Deadline to apply:</w:t>
      </w:r>
      <w:r w:rsidRPr="2E9C9E1E" w:rsidR="49243D01">
        <w:rPr>
          <w:rFonts w:ascii="Calibri" w:hAnsi="Calibri" w:eastAsia="Calibri" w:cs="Calibri"/>
          <w:noProof w:val="0"/>
          <w:sz w:val="24"/>
          <w:szCs w:val="24"/>
          <w:lang w:val="en-GB"/>
        </w:rPr>
        <w:t xml:space="preserve"> 1 May 2025</w:t>
      </w:r>
      <w:r>
        <w:br/>
      </w:r>
      <w:r w:rsidRPr="2E9C9E1E" w:rsidR="49243D01">
        <w:rPr>
          <w:rFonts w:ascii="Calibri" w:hAnsi="Calibri" w:eastAsia="Calibri" w:cs="Calibri"/>
          <w:noProof w:val="0"/>
          <w:sz w:val="24"/>
          <w:szCs w:val="24"/>
          <w:lang w:val="en-GB"/>
        </w:rPr>
        <w:t xml:space="preserve"> </w:t>
      </w:r>
      <w:r w:rsidRPr="2E9C9E1E" w:rsidR="49243D01">
        <w:rPr>
          <w:rFonts w:ascii="Calibri" w:hAnsi="Calibri" w:eastAsia="Calibri" w:cs="Calibri"/>
          <w:b w:val="1"/>
          <w:bCs w:val="1"/>
          <w:noProof w:val="0"/>
          <w:sz w:val="24"/>
          <w:szCs w:val="24"/>
          <w:lang w:val="en-GB"/>
        </w:rPr>
        <w:t>Location:</w:t>
      </w:r>
      <w:r w:rsidRPr="2E9C9E1E" w:rsidR="49243D01">
        <w:rPr>
          <w:rFonts w:ascii="Calibri" w:hAnsi="Calibri" w:eastAsia="Calibri" w:cs="Calibri"/>
          <w:noProof w:val="0"/>
          <w:sz w:val="24"/>
          <w:szCs w:val="24"/>
          <w:lang w:val="en-GB"/>
        </w:rPr>
        <w:t xml:space="preserve"> Remote</w:t>
      </w:r>
      <w:r>
        <w:br/>
      </w:r>
      <w:r w:rsidRPr="2E9C9E1E" w:rsidR="49243D01">
        <w:rPr>
          <w:rFonts w:ascii="Calibri" w:hAnsi="Calibri" w:eastAsia="Calibri" w:cs="Calibri"/>
          <w:noProof w:val="0"/>
          <w:sz w:val="24"/>
          <w:szCs w:val="24"/>
          <w:lang w:val="en-GB"/>
        </w:rPr>
        <w:t xml:space="preserve"> </w:t>
      </w:r>
      <w:r w:rsidRPr="2E9C9E1E" w:rsidR="49243D01">
        <w:rPr>
          <w:rFonts w:ascii="Calibri" w:hAnsi="Calibri" w:eastAsia="Calibri" w:cs="Calibri"/>
          <w:b w:val="1"/>
          <w:bCs w:val="1"/>
          <w:noProof w:val="0"/>
          <w:sz w:val="24"/>
          <w:szCs w:val="24"/>
          <w:lang w:val="en-GB"/>
        </w:rPr>
        <w:t>Contract Duration:</w:t>
      </w:r>
      <w:r w:rsidRPr="2E9C9E1E" w:rsidR="49243D01">
        <w:rPr>
          <w:rFonts w:ascii="Calibri" w:hAnsi="Calibri" w:eastAsia="Calibri" w:cs="Calibri"/>
          <w:noProof w:val="0"/>
          <w:sz w:val="24"/>
          <w:szCs w:val="24"/>
          <w:lang w:val="en-GB"/>
        </w:rPr>
        <w:t xml:space="preserve"> 2 months</w:t>
      </w:r>
      <w:r>
        <w:br/>
      </w:r>
      <w:r w:rsidRPr="2E9C9E1E" w:rsidR="49243D01">
        <w:rPr>
          <w:rFonts w:ascii="Calibri" w:hAnsi="Calibri" w:eastAsia="Calibri" w:cs="Calibri"/>
          <w:noProof w:val="0"/>
          <w:sz w:val="24"/>
          <w:szCs w:val="24"/>
          <w:lang w:val="en-GB"/>
        </w:rPr>
        <w:t xml:space="preserve"> </w:t>
      </w:r>
      <w:r w:rsidRPr="2E9C9E1E" w:rsidR="49243D01">
        <w:rPr>
          <w:rFonts w:ascii="Calibri" w:hAnsi="Calibri" w:eastAsia="Calibri" w:cs="Calibri"/>
          <w:b w:val="1"/>
          <w:bCs w:val="1"/>
          <w:noProof w:val="0"/>
          <w:sz w:val="24"/>
          <w:szCs w:val="24"/>
          <w:lang w:val="en-GB"/>
        </w:rPr>
        <w:t>Fee:</w:t>
      </w:r>
      <w:r w:rsidRPr="2E9C9E1E" w:rsidR="49243D01">
        <w:rPr>
          <w:rFonts w:ascii="Calibri" w:hAnsi="Calibri" w:eastAsia="Calibri" w:cs="Calibri"/>
          <w:noProof w:val="0"/>
          <w:sz w:val="24"/>
          <w:szCs w:val="24"/>
          <w:lang w:val="en-GB"/>
        </w:rPr>
        <w:t xml:space="preserve"> €1,500 (pro-rated for single-community focus)</w:t>
      </w:r>
    </w:p>
    <w:p w:rsidR="49243D01" w:rsidP="76B8A400" w:rsidRDefault="49243D01" w14:paraId="6EB29FE4" w14:textId="5AB42DC6">
      <w:pPr>
        <w:bidi w:val="0"/>
        <w:spacing w:before="240" w:beforeAutospacing="off" w:after="240" w:afterAutospacing="off"/>
        <w:jc w:val="left"/>
      </w:pPr>
      <w:r w:rsidRPr="76B8A400" w:rsidR="49243D01">
        <w:rPr>
          <w:rFonts w:ascii="Calibri" w:hAnsi="Calibri" w:eastAsia="Calibri" w:cs="Calibri"/>
          <w:noProof w:val="0"/>
          <w:sz w:val="24"/>
          <w:szCs w:val="24"/>
          <w:lang w:val="en-GB"/>
        </w:rPr>
        <w:t xml:space="preserve">Minority Rights Group (MRG) is seeking qualified experts to contribute to a </w:t>
      </w:r>
      <w:r w:rsidRPr="76B8A400" w:rsidR="49243D01">
        <w:rPr>
          <w:rFonts w:ascii="Calibri" w:hAnsi="Calibri" w:eastAsia="Calibri" w:cs="Calibri"/>
          <w:b w:val="1"/>
          <w:bCs w:val="1"/>
          <w:noProof w:val="0"/>
          <w:sz w:val="24"/>
          <w:szCs w:val="24"/>
          <w:lang w:val="en-GB"/>
        </w:rPr>
        <w:t>shadow report</w:t>
      </w:r>
      <w:r w:rsidRPr="76B8A400" w:rsidR="49243D01">
        <w:rPr>
          <w:rFonts w:ascii="Calibri" w:hAnsi="Calibri" w:eastAsia="Calibri" w:cs="Calibri"/>
          <w:noProof w:val="0"/>
          <w:sz w:val="24"/>
          <w:szCs w:val="24"/>
          <w:lang w:val="en-GB"/>
        </w:rPr>
        <w:t xml:space="preserve"> on Egypt’s implementation of the </w:t>
      </w:r>
      <w:r w:rsidRPr="76B8A400" w:rsidR="49243D01">
        <w:rPr>
          <w:rFonts w:ascii="Calibri" w:hAnsi="Calibri" w:eastAsia="Calibri" w:cs="Calibri"/>
          <w:b w:val="1"/>
          <w:bCs w:val="1"/>
          <w:noProof w:val="0"/>
          <w:sz w:val="24"/>
          <w:szCs w:val="24"/>
          <w:lang w:val="en-GB"/>
        </w:rPr>
        <w:t>Convention on the Rights of Persons with Disabilities (CRPD)</w:t>
      </w:r>
      <w:r w:rsidRPr="76B8A400" w:rsidR="49243D01">
        <w:rPr>
          <w:rFonts w:ascii="Calibri" w:hAnsi="Calibri" w:eastAsia="Calibri" w:cs="Calibri"/>
          <w:noProof w:val="0"/>
          <w:sz w:val="24"/>
          <w:szCs w:val="24"/>
          <w:lang w:val="en-GB"/>
        </w:rPr>
        <w:t xml:space="preserve">, under its </w:t>
      </w:r>
      <w:r w:rsidRPr="76B8A400" w:rsidR="49243D01">
        <w:rPr>
          <w:rFonts w:ascii="Calibri" w:hAnsi="Calibri" w:eastAsia="Calibri" w:cs="Calibri"/>
          <w:i w:val="1"/>
          <w:iCs w:val="1"/>
          <w:noProof w:val="0"/>
          <w:sz w:val="24"/>
          <w:szCs w:val="24"/>
          <w:lang w:val="en-GB"/>
        </w:rPr>
        <w:t>Strengthening Minority Voices</w:t>
      </w:r>
      <w:r w:rsidRPr="76B8A400" w:rsidR="49243D01">
        <w:rPr>
          <w:rFonts w:ascii="Calibri" w:hAnsi="Calibri" w:eastAsia="Calibri" w:cs="Calibri"/>
          <w:noProof w:val="0"/>
          <w:sz w:val="24"/>
          <w:szCs w:val="24"/>
          <w:lang w:val="en-GB"/>
        </w:rPr>
        <w:t xml:space="preserve"> pr</w:t>
      </w:r>
      <w:r w:rsidRPr="76B8A400" w:rsidR="3F31195C">
        <w:rPr>
          <w:rFonts w:ascii="Calibri" w:hAnsi="Calibri" w:eastAsia="Calibri" w:cs="Calibri"/>
          <w:noProof w:val="0"/>
          <w:sz w:val="24"/>
          <w:szCs w:val="24"/>
          <w:lang w:val="en-GB"/>
        </w:rPr>
        <w:t>ogramme</w:t>
      </w:r>
      <w:r w:rsidRPr="76B8A400" w:rsidR="49243D01">
        <w:rPr>
          <w:rFonts w:ascii="Calibri" w:hAnsi="Calibri" w:eastAsia="Calibri" w:cs="Calibri"/>
          <w:noProof w:val="0"/>
          <w:sz w:val="24"/>
          <w:szCs w:val="24"/>
          <w:lang w:val="en-GB"/>
        </w:rPr>
        <w:t xml:space="preserve">. This report will focus on the human rights situation of </w:t>
      </w:r>
      <w:r w:rsidRPr="76B8A400" w:rsidR="49243D01">
        <w:rPr>
          <w:rFonts w:ascii="Calibri" w:hAnsi="Calibri" w:eastAsia="Calibri" w:cs="Calibri"/>
          <w:b w:val="1"/>
          <w:bCs w:val="1"/>
          <w:noProof w:val="0"/>
          <w:sz w:val="24"/>
          <w:szCs w:val="24"/>
          <w:lang w:val="en-GB"/>
        </w:rPr>
        <w:t>persons with disabilities who also belong to religious, ethnic, gender, or sexual minorities</w:t>
      </w:r>
      <w:r w:rsidRPr="76B8A400" w:rsidR="49243D01">
        <w:rPr>
          <w:rFonts w:ascii="Calibri" w:hAnsi="Calibri" w:eastAsia="Calibri" w:cs="Calibri"/>
          <w:noProof w:val="0"/>
          <w:sz w:val="24"/>
          <w:szCs w:val="24"/>
          <w:lang w:val="en-GB"/>
        </w:rPr>
        <w:t xml:space="preserve">. Priority groups include </w:t>
      </w:r>
      <w:r w:rsidRPr="76B8A400" w:rsidR="49243D01">
        <w:rPr>
          <w:rFonts w:ascii="Calibri" w:hAnsi="Calibri" w:eastAsia="Calibri" w:cs="Calibri"/>
          <w:b w:val="1"/>
          <w:bCs w:val="1"/>
          <w:noProof w:val="0"/>
          <w:sz w:val="24"/>
          <w:szCs w:val="24"/>
          <w:lang w:val="en-GB"/>
        </w:rPr>
        <w:t xml:space="preserve">non-Muslims (e.g. Copts, </w:t>
      </w:r>
      <w:r w:rsidRPr="76B8A400" w:rsidR="49243D01">
        <w:rPr>
          <w:rFonts w:ascii="Calibri" w:hAnsi="Calibri" w:eastAsia="Calibri" w:cs="Calibri"/>
          <w:b w:val="1"/>
          <w:bCs w:val="1"/>
          <w:noProof w:val="0"/>
          <w:sz w:val="24"/>
          <w:szCs w:val="24"/>
          <w:lang w:val="en-GB"/>
        </w:rPr>
        <w:t>Baháʼís</w:t>
      </w:r>
      <w:r w:rsidRPr="76B8A400" w:rsidR="49243D01">
        <w:rPr>
          <w:rFonts w:ascii="Calibri" w:hAnsi="Calibri" w:eastAsia="Calibri" w:cs="Calibri"/>
          <w:b w:val="1"/>
          <w:bCs w:val="1"/>
          <w:noProof w:val="0"/>
          <w:sz w:val="24"/>
          <w:szCs w:val="24"/>
          <w:lang w:val="en-GB"/>
        </w:rPr>
        <w:t>), Nubians, Sinai Bedouins, Amazigh, and LGBTQIA+ individuals</w:t>
      </w:r>
      <w:r w:rsidRPr="76B8A400" w:rsidR="49243D01">
        <w:rPr>
          <w:rFonts w:ascii="Calibri" w:hAnsi="Calibri" w:eastAsia="Calibri" w:cs="Calibri"/>
          <w:noProof w:val="0"/>
          <w:sz w:val="24"/>
          <w:szCs w:val="24"/>
          <w:lang w:val="en-GB"/>
        </w:rPr>
        <w:t xml:space="preserve"> with disabilities.</w:t>
      </w:r>
    </w:p>
    <w:p w:rsidRPr="00EE6D51" w:rsidR="00EB66AB" w:rsidP="76B8A400" w:rsidRDefault="00EB66AB" w14:paraId="227147AC" w14:textId="77777777">
      <w:pPr>
        <w:jc w:val="left"/>
        <w:rPr>
          <w:rFonts w:ascii="Calibri" w:hAnsi="Calibri" w:eastAsia="Calibri" w:cs="Calibri" w:asciiTheme="minorAscii" w:hAnsiTheme="minorAscii" w:eastAsiaTheme="minorAscii" w:cstheme="minorAscii"/>
          <w:b w:val="1"/>
          <w:bCs w:val="1"/>
          <w:sz w:val="24"/>
          <w:szCs w:val="24"/>
          <w:u w:val="single"/>
        </w:rPr>
      </w:pPr>
      <w:r w:rsidRPr="76B8A400" w:rsidR="00EB66AB">
        <w:rPr>
          <w:rFonts w:ascii="Calibri" w:hAnsi="Calibri" w:eastAsia="Calibri" w:cs="Calibri" w:asciiTheme="minorAscii" w:hAnsiTheme="minorAscii" w:eastAsiaTheme="minorAscii" w:cstheme="minorAscii"/>
          <w:b w:val="1"/>
          <w:bCs w:val="1"/>
          <w:sz w:val="24"/>
          <w:szCs w:val="24"/>
          <w:u w:val="single"/>
        </w:rPr>
        <w:t>Role &amp; Responsibilities</w:t>
      </w:r>
    </w:p>
    <w:p w:rsidR="00EB66AB" w:rsidP="76B8A400" w:rsidRDefault="00EB66AB" w14:paraId="708AA1FF" w14:textId="6349E725">
      <w:pPr>
        <w:pStyle w:val="ListParagraph"/>
        <w:numPr>
          <w:ilvl w:val="0"/>
          <w:numId w:val="10"/>
        </w:numPr>
        <w:jc w:val="left"/>
        <w:rPr>
          <w:rFonts w:ascii="Calibri" w:hAnsi="Calibri" w:eastAsia="Calibri" w:cs="Calibri" w:asciiTheme="minorAscii" w:hAnsiTheme="minorAscii" w:eastAsiaTheme="minorAscii" w:cstheme="minorAscii"/>
          <w:sz w:val="22"/>
          <w:szCs w:val="22"/>
        </w:rPr>
      </w:pPr>
      <w:r w:rsidRPr="76B8A400" w:rsidR="00EB66AB">
        <w:rPr>
          <w:rFonts w:ascii="Calibri" w:hAnsi="Calibri" w:eastAsia="Calibri" w:cs="Calibri" w:asciiTheme="minorAscii" w:hAnsiTheme="minorAscii" w:eastAsiaTheme="minorAscii" w:cstheme="minorAscii"/>
          <w:sz w:val="24"/>
          <w:szCs w:val="24"/>
        </w:rPr>
        <w:t xml:space="preserve">The Author will research, draft and supply MRG with </w:t>
      </w:r>
      <w:r w:rsidRPr="76B8A400" w:rsidR="00AD1494">
        <w:rPr>
          <w:rFonts w:ascii="Calibri" w:hAnsi="Calibri" w:eastAsia="Calibri" w:cs="Calibri" w:asciiTheme="minorAscii" w:hAnsiTheme="minorAscii" w:eastAsiaTheme="minorAscii" w:cstheme="minorAscii"/>
          <w:sz w:val="24"/>
          <w:szCs w:val="24"/>
        </w:rPr>
        <w:t>a submission</w:t>
      </w:r>
      <w:r w:rsidRPr="76B8A400" w:rsidR="00EE6D51">
        <w:rPr>
          <w:rFonts w:ascii="Calibri" w:hAnsi="Calibri" w:eastAsia="Calibri" w:cs="Calibri" w:asciiTheme="minorAscii" w:hAnsiTheme="minorAscii" w:eastAsiaTheme="minorAscii" w:cstheme="minorAscii"/>
          <w:sz w:val="24"/>
          <w:szCs w:val="24"/>
        </w:rPr>
        <w:t xml:space="preserve"> which will be used as </w:t>
      </w:r>
      <w:r w:rsidRPr="76B8A400" w:rsidR="78289FB0">
        <w:rPr>
          <w:rFonts w:ascii="Calibri" w:hAnsi="Calibri" w:eastAsia="Calibri" w:cs="Calibri" w:asciiTheme="minorAscii" w:hAnsiTheme="minorAscii" w:eastAsiaTheme="minorAscii" w:cstheme="minorAscii"/>
          <w:color w:val="auto"/>
          <w:sz w:val="24"/>
          <w:szCs w:val="24"/>
          <w:lang w:eastAsia="en-US" w:bidi="ar-SA"/>
        </w:rPr>
        <w:t xml:space="preserve">a </w:t>
      </w:r>
      <w:r w:rsidRPr="76B8A400" w:rsidR="00EE6D51">
        <w:rPr>
          <w:rFonts w:ascii="Calibri" w:hAnsi="Calibri" w:eastAsia="Calibri" w:cs="Calibri" w:asciiTheme="minorAscii" w:hAnsiTheme="minorAscii" w:eastAsiaTheme="minorAscii" w:cstheme="minorAscii"/>
          <w:color w:val="auto"/>
          <w:sz w:val="24"/>
          <w:szCs w:val="24"/>
          <w:lang w:eastAsia="en-US" w:bidi="ar-SA"/>
        </w:rPr>
        <w:t>s</w:t>
      </w:r>
      <w:r w:rsidRPr="76B8A400" w:rsidR="78289FB0">
        <w:rPr>
          <w:rFonts w:ascii="Calibri" w:hAnsi="Calibri" w:eastAsia="Calibri" w:cs="Calibri" w:asciiTheme="minorAscii" w:hAnsiTheme="minorAscii" w:eastAsiaTheme="minorAscii" w:cstheme="minorAscii"/>
          <w:color w:val="auto"/>
          <w:sz w:val="24"/>
          <w:szCs w:val="24"/>
          <w:lang w:eastAsia="en-US" w:bidi="ar-SA"/>
        </w:rPr>
        <w:t>hadow</w:t>
      </w:r>
      <w:r w:rsidRPr="76B8A400" w:rsidR="00EE6D51">
        <w:rPr>
          <w:rFonts w:ascii="Calibri" w:hAnsi="Calibri" w:eastAsia="Calibri" w:cs="Calibri" w:asciiTheme="minorAscii" w:hAnsiTheme="minorAscii" w:eastAsiaTheme="minorAscii" w:cstheme="minorAscii"/>
          <w:color w:val="auto"/>
          <w:sz w:val="24"/>
          <w:szCs w:val="24"/>
          <w:lang w:eastAsia="en-US" w:bidi="ar-SA"/>
        </w:rPr>
        <w:t xml:space="preserve"> report </w:t>
      </w:r>
      <w:r w:rsidRPr="76B8A400" w:rsidR="235C14E9">
        <w:rPr>
          <w:rFonts w:ascii="Calibri" w:hAnsi="Calibri" w:eastAsia="Calibri" w:cs="Calibri" w:asciiTheme="minorAscii" w:hAnsiTheme="minorAscii" w:eastAsiaTheme="minorAscii" w:cstheme="minorAscii"/>
          <w:color w:val="auto"/>
          <w:sz w:val="24"/>
          <w:szCs w:val="24"/>
          <w:lang w:eastAsia="en-US" w:bidi="ar-SA"/>
        </w:rPr>
        <w:t xml:space="preserve">on </w:t>
      </w:r>
      <w:r w:rsidRPr="76B8A400" w:rsidR="44AE6E95">
        <w:rPr>
          <w:rFonts w:ascii="Calibri" w:hAnsi="Calibri" w:eastAsia="Calibri" w:cs="Calibri" w:asciiTheme="minorAscii" w:hAnsiTheme="minorAscii" w:eastAsiaTheme="minorAscii" w:cstheme="minorAscii"/>
          <w:color w:val="auto"/>
          <w:sz w:val="24"/>
          <w:szCs w:val="24"/>
          <w:lang w:eastAsia="en-US" w:bidi="ar-SA"/>
        </w:rPr>
        <w:t>Convention of Person with Disabilities (C</w:t>
      </w:r>
      <w:r w:rsidRPr="76B8A400" w:rsidR="00DA6571">
        <w:rPr>
          <w:rFonts w:ascii="Calibri" w:hAnsi="Calibri" w:eastAsia="Calibri" w:cs="Calibri" w:asciiTheme="minorAscii" w:hAnsiTheme="minorAscii" w:eastAsiaTheme="minorAscii" w:cstheme="minorAscii"/>
          <w:sz w:val="24"/>
          <w:szCs w:val="24"/>
        </w:rPr>
        <w:t>RPD</w:t>
      </w:r>
      <w:r w:rsidRPr="76B8A400" w:rsidR="44AE6E95">
        <w:rPr>
          <w:rFonts w:ascii="Calibri" w:hAnsi="Calibri" w:eastAsia="Calibri" w:cs="Calibri" w:asciiTheme="minorAscii" w:hAnsiTheme="minorAscii" w:eastAsiaTheme="minorAscii" w:cstheme="minorAscii"/>
          <w:sz w:val="24"/>
          <w:szCs w:val="24"/>
        </w:rPr>
        <w:t>) of Egypt</w:t>
      </w:r>
      <w:r w:rsidRPr="76B8A400" w:rsidR="00AD1494">
        <w:rPr>
          <w:rFonts w:ascii="Calibri" w:hAnsi="Calibri" w:eastAsia="Calibri" w:cs="Calibri" w:asciiTheme="minorAscii" w:hAnsiTheme="minorAscii" w:eastAsiaTheme="minorAscii" w:cstheme="minorAscii"/>
          <w:sz w:val="24"/>
          <w:szCs w:val="24"/>
        </w:rPr>
        <w:t xml:space="preserve">. </w:t>
      </w:r>
      <w:r w:rsidRPr="76B8A400" w:rsidR="0080115A">
        <w:rPr>
          <w:rFonts w:ascii="Calibri" w:hAnsi="Calibri" w:eastAsia="Calibri" w:cs="Calibri" w:asciiTheme="minorAscii" w:hAnsiTheme="minorAscii" w:eastAsiaTheme="minorAscii" w:cstheme="minorAscii"/>
          <w:sz w:val="24"/>
          <w:szCs w:val="24"/>
        </w:rPr>
        <w:t xml:space="preserve">The Author will </w:t>
      </w:r>
      <w:bookmarkStart w:name="_Hlk23338523" w:id="2"/>
      <w:r w:rsidRPr="76B8A400" w:rsidR="0080115A">
        <w:rPr>
          <w:rFonts w:ascii="Calibri" w:hAnsi="Calibri" w:eastAsia="Calibri" w:cs="Calibri" w:asciiTheme="minorAscii" w:hAnsiTheme="minorAscii" w:eastAsiaTheme="minorAscii" w:cstheme="minorAscii"/>
          <w:sz w:val="24"/>
          <w:szCs w:val="24"/>
        </w:rPr>
        <w:t>explore</w:t>
      </w:r>
      <w:r w:rsidRPr="76B8A400" w:rsidR="00F13BCE">
        <w:rPr>
          <w:rFonts w:ascii="Calibri" w:hAnsi="Calibri" w:eastAsia="Calibri" w:cs="Calibri" w:asciiTheme="minorAscii" w:hAnsiTheme="minorAscii" w:eastAsiaTheme="minorAscii" w:cstheme="minorAscii"/>
          <w:sz w:val="24"/>
          <w:szCs w:val="24"/>
        </w:rPr>
        <w:t xml:space="preserve"> and </w:t>
      </w:r>
      <w:r w:rsidRPr="76B8A400" w:rsidR="65C75EFB">
        <w:rPr>
          <w:rFonts w:ascii="Calibri" w:hAnsi="Calibri" w:eastAsia="Calibri" w:cs="Calibri" w:asciiTheme="minorAscii" w:hAnsiTheme="minorAscii" w:eastAsiaTheme="minorAscii" w:cstheme="minorAscii"/>
          <w:sz w:val="24"/>
          <w:szCs w:val="24"/>
        </w:rPr>
        <w:t xml:space="preserve">elaborate on </w:t>
      </w:r>
      <w:r w:rsidRPr="76B8A400" w:rsidR="0080115A">
        <w:rPr>
          <w:rFonts w:ascii="Calibri" w:hAnsi="Calibri" w:eastAsia="Calibri" w:cs="Calibri" w:asciiTheme="minorAscii" w:hAnsiTheme="minorAscii" w:eastAsiaTheme="minorAscii" w:cstheme="minorAscii"/>
          <w:sz w:val="24"/>
          <w:szCs w:val="24"/>
        </w:rPr>
        <w:t xml:space="preserve">the </w:t>
      </w:r>
      <w:r w:rsidRPr="76B8A400" w:rsidR="0080115A">
        <w:rPr>
          <w:rFonts w:ascii="Calibri" w:hAnsi="Calibri" w:eastAsia="Calibri" w:cs="Calibri" w:asciiTheme="minorAscii" w:hAnsiTheme="minorAscii" w:eastAsiaTheme="minorAscii" w:cstheme="minorAscii"/>
          <w:sz w:val="24"/>
          <w:szCs w:val="24"/>
        </w:rPr>
        <w:t xml:space="preserve">main </w:t>
      </w:r>
      <w:r w:rsidRPr="76B8A400" w:rsidR="00AD1494">
        <w:rPr>
          <w:rFonts w:ascii="Calibri" w:hAnsi="Calibri" w:eastAsia="Calibri" w:cs="Calibri" w:asciiTheme="minorAscii" w:hAnsiTheme="minorAscii" w:eastAsiaTheme="minorAscii" w:cstheme="minorAscii"/>
          <w:sz w:val="24"/>
          <w:szCs w:val="24"/>
        </w:rPr>
        <w:t>issues</w:t>
      </w:r>
      <w:r w:rsidRPr="76B8A400" w:rsidR="00AD1494">
        <w:rPr>
          <w:rFonts w:ascii="Calibri" w:hAnsi="Calibri" w:eastAsia="Calibri" w:cs="Calibri" w:asciiTheme="minorAscii" w:hAnsiTheme="minorAscii" w:eastAsiaTheme="minorAscii" w:cstheme="minorAscii"/>
          <w:sz w:val="24"/>
          <w:szCs w:val="24"/>
        </w:rPr>
        <w:t xml:space="preserve"> in the areas of rights</w:t>
      </w:r>
      <w:r w:rsidRPr="76B8A400" w:rsidR="30E406FB">
        <w:rPr>
          <w:rFonts w:ascii="Calibri" w:hAnsi="Calibri" w:eastAsia="Calibri" w:cs="Calibri" w:asciiTheme="minorAscii" w:hAnsiTheme="minorAscii" w:eastAsiaTheme="minorAscii" w:cstheme="minorAscii"/>
          <w:sz w:val="24"/>
          <w:szCs w:val="24"/>
        </w:rPr>
        <w:t xml:space="preserve"> of person wi</w:t>
      </w:r>
      <w:r w:rsidRPr="76B8A400" w:rsidR="434B5D81">
        <w:rPr>
          <w:rFonts w:ascii="Calibri" w:hAnsi="Calibri" w:eastAsia="Calibri" w:cs="Calibri" w:asciiTheme="minorAscii" w:hAnsiTheme="minorAscii" w:eastAsiaTheme="minorAscii" w:cstheme="minorAscii"/>
          <w:sz w:val="24"/>
          <w:szCs w:val="24"/>
        </w:rPr>
        <w:t>th disabilities</w:t>
      </w:r>
      <w:r w:rsidRPr="76B8A400" w:rsidR="4574CFD4">
        <w:rPr>
          <w:rFonts w:ascii="Calibri" w:hAnsi="Calibri" w:eastAsia="Calibri" w:cs="Calibri" w:asciiTheme="minorAscii" w:hAnsiTheme="minorAscii" w:eastAsiaTheme="minorAscii" w:cstheme="minorAscii"/>
          <w:sz w:val="24"/>
          <w:szCs w:val="24"/>
        </w:rPr>
        <w:t xml:space="preserve"> belonging to religious, </w:t>
      </w:r>
      <w:r w:rsidRPr="76B8A400" w:rsidR="4574CFD4">
        <w:rPr>
          <w:rFonts w:ascii="Calibri" w:hAnsi="Calibri" w:eastAsia="Calibri" w:cs="Calibri" w:asciiTheme="minorAscii" w:hAnsiTheme="minorAscii" w:eastAsiaTheme="minorAscii" w:cstheme="minorAscii"/>
          <w:sz w:val="24"/>
          <w:szCs w:val="24"/>
        </w:rPr>
        <w:t>ethnic</w:t>
      </w:r>
      <w:r w:rsidRPr="76B8A400" w:rsidR="4574CFD4">
        <w:rPr>
          <w:rFonts w:ascii="Calibri" w:hAnsi="Calibri" w:eastAsia="Calibri" w:cs="Calibri" w:asciiTheme="minorAscii" w:hAnsiTheme="minorAscii" w:eastAsiaTheme="minorAscii" w:cstheme="minorAscii"/>
          <w:sz w:val="24"/>
          <w:szCs w:val="24"/>
        </w:rPr>
        <w:t xml:space="preserve"> or sexual/gender minorities</w:t>
      </w:r>
      <w:r w:rsidRPr="76B8A400" w:rsidR="248309A0">
        <w:rPr>
          <w:rFonts w:ascii="Calibri" w:hAnsi="Calibri" w:eastAsia="Calibri" w:cs="Calibri" w:asciiTheme="minorAscii" w:hAnsiTheme="minorAscii" w:eastAsiaTheme="minorAscii" w:cstheme="minorAscii"/>
          <w:sz w:val="24"/>
          <w:szCs w:val="24"/>
        </w:rPr>
        <w:t>: the situation of Non-Muslim (Christian, Bahai, others) as well as Nubian and Sinai Bedouin</w:t>
      </w:r>
      <w:r w:rsidRPr="76B8A400" w:rsidR="13816D47">
        <w:rPr>
          <w:rFonts w:ascii="Calibri" w:hAnsi="Calibri" w:eastAsia="Calibri" w:cs="Calibri" w:asciiTheme="minorAscii" w:hAnsiTheme="minorAscii" w:eastAsiaTheme="minorAscii" w:cstheme="minorAscii"/>
          <w:sz w:val="24"/>
          <w:szCs w:val="24"/>
        </w:rPr>
        <w:t xml:space="preserve">, </w:t>
      </w:r>
      <w:r w:rsidRPr="76B8A400" w:rsidR="248309A0">
        <w:rPr>
          <w:rFonts w:ascii="Calibri" w:hAnsi="Calibri" w:eastAsia="Calibri" w:cs="Calibri" w:asciiTheme="minorAscii" w:hAnsiTheme="minorAscii" w:eastAsiaTheme="minorAscii" w:cstheme="minorAscii"/>
          <w:sz w:val="24"/>
          <w:szCs w:val="24"/>
        </w:rPr>
        <w:t xml:space="preserve">Amazigh </w:t>
      </w:r>
      <w:r w:rsidRPr="76B8A400" w:rsidR="438EA07A">
        <w:rPr>
          <w:rFonts w:ascii="Calibri" w:hAnsi="Calibri" w:eastAsia="Calibri" w:cs="Calibri" w:asciiTheme="minorAscii" w:hAnsiTheme="minorAscii" w:eastAsiaTheme="minorAscii" w:cstheme="minorAscii"/>
          <w:sz w:val="24"/>
          <w:szCs w:val="24"/>
        </w:rPr>
        <w:t xml:space="preserve">and LGBTQAI </w:t>
      </w:r>
      <w:r w:rsidRPr="76B8A400" w:rsidR="248309A0">
        <w:rPr>
          <w:rFonts w:ascii="Calibri" w:hAnsi="Calibri" w:eastAsia="Calibri" w:cs="Calibri" w:asciiTheme="minorAscii" w:hAnsiTheme="minorAscii" w:eastAsiaTheme="minorAscii" w:cstheme="minorAscii"/>
          <w:sz w:val="24"/>
          <w:szCs w:val="24"/>
        </w:rPr>
        <w:t xml:space="preserve">persons </w:t>
      </w:r>
      <w:r w:rsidRPr="76B8A400" w:rsidR="478223EE">
        <w:rPr>
          <w:rFonts w:ascii="Calibri" w:hAnsi="Calibri" w:eastAsia="Calibri" w:cs="Calibri" w:asciiTheme="minorAscii" w:hAnsiTheme="minorAscii" w:eastAsiaTheme="minorAscii" w:cstheme="minorAscii"/>
          <w:sz w:val="24"/>
          <w:szCs w:val="24"/>
        </w:rPr>
        <w:t xml:space="preserve">with </w:t>
      </w:r>
      <w:r w:rsidRPr="76B8A400" w:rsidR="248309A0">
        <w:rPr>
          <w:rFonts w:ascii="Calibri" w:hAnsi="Calibri" w:eastAsia="Calibri" w:cs="Calibri" w:asciiTheme="minorAscii" w:hAnsiTheme="minorAscii" w:eastAsiaTheme="minorAscii" w:cstheme="minorAscii"/>
          <w:sz w:val="24"/>
          <w:szCs w:val="24"/>
        </w:rPr>
        <w:t>disabilities</w:t>
      </w:r>
      <w:r w:rsidRPr="76B8A400" w:rsidR="28B3EE1A">
        <w:rPr>
          <w:rFonts w:ascii="Calibri" w:hAnsi="Calibri" w:eastAsia="Calibri" w:cs="Calibri" w:asciiTheme="minorAscii" w:hAnsiTheme="minorAscii" w:eastAsiaTheme="minorAscii" w:cstheme="minorAscii"/>
          <w:sz w:val="24"/>
          <w:szCs w:val="24"/>
        </w:rPr>
        <w:t xml:space="preserve"> are of particular importance to research and highlight.</w:t>
      </w:r>
      <w:bookmarkEnd w:id="2"/>
    </w:p>
    <w:p w:rsidR="7A488300" w:rsidP="76B8A400" w:rsidRDefault="7A488300" w14:paraId="1DE24780" w14:textId="79EDB623">
      <w:pPr>
        <w:pStyle w:val="ListParagraph"/>
        <w:numPr>
          <w:ilvl w:val="0"/>
          <w:numId w:val="10"/>
        </w:numPr>
        <w:jc w:val="left"/>
        <w:rPr>
          <w:rFonts w:ascii="Calibri" w:hAnsi="Calibri" w:eastAsia="Calibri" w:cs="Calibri" w:asciiTheme="minorAscii" w:hAnsiTheme="minorAscii" w:eastAsiaTheme="minorAscii" w:cstheme="minorAscii"/>
          <w:sz w:val="24"/>
          <w:szCs w:val="24"/>
        </w:rPr>
      </w:pPr>
      <w:r w:rsidRPr="76B8A400" w:rsidR="7A488300">
        <w:rPr>
          <w:rFonts w:ascii="Calibri" w:hAnsi="Calibri" w:eastAsia="Calibri" w:cs="Calibri" w:asciiTheme="minorAscii" w:hAnsiTheme="minorAscii" w:eastAsiaTheme="minorAscii" w:cstheme="minorAscii"/>
          <w:sz w:val="24"/>
          <w:szCs w:val="24"/>
        </w:rPr>
        <w:t xml:space="preserve">The author will conduct informal FGDs with the traditional partner(s) of MRG in the country to </w:t>
      </w:r>
      <w:r w:rsidRPr="76B8A400" w:rsidR="7A488300">
        <w:rPr>
          <w:rFonts w:ascii="Calibri" w:hAnsi="Calibri" w:eastAsia="Calibri" w:cs="Calibri" w:asciiTheme="minorAscii" w:hAnsiTheme="minorAscii" w:eastAsiaTheme="minorAscii" w:cstheme="minorAscii"/>
          <w:sz w:val="24"/>
          <w:szCs w:val="24"/>
        </w:rPr>
        <w:t>identify</w:t>
      </w:r>
      <w:r w:rsidRPr="76B8A400" w:rsidR="7A488300">
        <w:rPr>
          <w:rFonts w:ascii="Calibri" w:hAnsi="Calibri" w:eastAsia="Calibri" w:cs="Calibri" w:asciiTheme="minorAscii" w:hAnsiTheme="minorAscii" w:eastAsiaTheme="minorAscii" w:cstheme="minorAscii"/>
          <w:sz w:val="24"/>
          <w:szCs w:val="24"/>
        </w:rPr>
        <w:t xml:space="preserve"> the most persisting issues and the needs for any requ</w:t>
      </w:r>
      <w:r w:rsidRPr="76B8A400" w:rsidR="7A488300">
        <w:rPr>
          <w:rFonts w:ascii="Calibri" w:hAnsi="Calibri" w:eastAsia="Calibri" w:cs="Calibri" w:asciiTheme="minorAscii" w:hAnsiTheme="minorAscii" w:eastAsiaTheme="minorAscii" w:cstheme="minorAscii"/>
          <w:sz w:val="24"/>
          <w:szCs w:val="24"/>
        </w:rPr>
        <w:t xml:space="preserve">ired reforms. </w:t>
      </w:r>
    </w:p>
    <w:p w:rsidR="3EFF2542" w:rsidP="76B8A400" w:rsidRDefault="3EFF2542" w14:paraId="400E54C4" w14:textId="7A4F551F">
      <w:pPr>
        <w:pStyle w:val="ListParagraph"/>
        <w:numPr>
          <w:ilvl w:val="0"/>
          <w:numId w:val="10"/>
        </w:numPr>
        <w:jc w:val="left"/>
        <w:rPr>
          <w:rFonts w:ascii="Calibri" w:hAnsi="Calibri" w:eastAsia="Calibri" w:cs="Calibri" w:asciiTheme="minorAscii" w:hAnsiTheme="minorAscii" w:eastAsiaTheme="minorAscii" w:cstheme="minorAscii"/>
          <w:sz w:val="24"/>
          <w:szCs w:val="24"/>
        </w:rPr>
      </w:pPr>
      <w:r w:rsidRPr="76B8A400" w:rsidR="3EFF2542">
        <w:rPr>
          <w:rFonts w:ascii="Calibri" w:hAnsi="Calibri" w:eastAsia="Calibri" w:cs="Calibri" w:asciiTheme="minorAscii" w:hAnsiTheme="minorAscii" w:eastAsiaTheme="minorAscii" w:cstheme="minorAscii"/>
          <w:sz w:val="24"/>
          <w:szCs w:val="24"/>
        </w:rPr>
        <w:t xml:space="preserve">While conducting the report, the author </w:t>
      </w:r>
      <w:r w:rsidRPr="76B8A400" w:rsidR="3EFF2542">
        <w:rPr>
          <w:rFonts w:ascii="Calibri" w:hAnsi="Calibri" w:eastAsia="Calibri" w:cs="Calibri" w:asciiTheme="minorAscii" w:hAnsiTheme="minorAscii" w:eastAsiaTheme="minorAscii" w:cstheme="minorAscii"/>
          <w:sz w:val="24"/>
          <w:szCs w:val="24"/>
        </w:rPr>
        <w:t>is required to</w:t>
      </w:r>
      <w:r w:rsidRPr="76B8A400" w:rsidR="3EFF2542">
        <w:rPr>
          <w:rFonts w:ascii="Calibri" w:hAnsi="Calibri" w:eastAsia="Calibri" w:cs="Calibri" w:asciiTheme="minorAscii" w:hAnsiTheme="minorAscii" w:eastAsiaTheme="minorAscii" w:cstheme="minorAscii"/>
          <w:sz w:val="24"/>
          <w:szCs w:val="24"/>
        </w:rPr>
        <w:t xml:space="preserve"> consult the reports </w:t>
      </w:r>
      <w:r w:rsidRPr="76B8A400" w:rsidR="3EFF2542">
        <w:rPr>
          <w:rFonts w:ascii="Calibri" w:hAnsi="Calibri" w:eastAsia="Calibri" w:cs="Calibri" w:asciiTheme="minorAscii" w:hAnsiTheme="minorAscii" w:eastAsiaTheme="minorAscii" w:cstheme="minorAscii"/>
          <w:sz w:val="24"/>
          <w:szCs w:val="24"/>
        </w:rPr>
        <w:t>submitted</w:t>
      </w:r>
      <w:r w:rsidRPr="76B8A400" w:rsidR="3EFF2542">
        <w:rPr>
          <w:rFonts w:ascii="Calibri" w:hAnsi="Calibri" w:eastAsia="Calibri" w:cs="Calibri" w:asciiTheme="minorAscii" w:hAnsiTheme="minorAscii" w:eastAsiaTheme="minorAscii" w:cstheme="minorAscii"/>
          <w:sz w:val="24"/>
          <w:szCs w:val="24"/>
        </w:rPr>
        <w:t xml:space="preserve"> by Egypt </w:t>
      </w:r>
      <w:r w:rsidRPr="76B8A400" w:rsidR="3EFF2542">
        <w:rPr>
          <w:rFonts w:ascii="Calibri" w:hAnsi="Calibri" w:eastAsia="Calibri" w:cs="Calibri" w:asciiTheme="minorAscii" w:hAnsiTheme="minorAscii" w:eastAsiaTheme="minorAscii" w:cstheme="minorAscii"/>
          <w:sz w:val="24"/>
          <w:szCs w:val="24"/>
        </w:rPr>
        <w:t xml:space="preserve">before to </w:t>
      </w:r>
      <w:r w:rsidRPr="76B8A400" w:rsidR="3EFF2542">
        <w:rPr>
          <w:rFonts w:ascii="Calibri" w:hAnsi="Calibri" w:eastAsia="Calibri" w:cs="Calibri" w:asciiTheme="minorAscii" w:hAnsiTheme="minorAscii" w:eastAsiaTheme="minorAscii" w:cstheme="minorAscii"/>
          <w:sz w:val="24"/>
          <w:szCs w:val="24"/>
        </w:rPr>
        <w:t>identify</w:t>
      </w:r>
      <w:r w:rsidRPr="76B8A400" w:rsidR="3EFF2542">
        <w:rPr>
          <w:rFonts w:ascii="Calibri" w:hAnsi="Calibri" w:eastAsia="Calibri" w:cs="Calibri" w:asciiTheme="minorAscii" w:hAnsiTheme="minorAscii" w:eastAsiaTheme="minorAscii" w:cstheme="minorAscii"/>
          <w:sz w:val="24"/>
          <w:szCs w:val="24"/>
        </w:rPr>
        <w:t xml:space="preserve"> the real changes and political/legal </w:t>
      </w:r>
      <w:r w:rsidRPr="76B8A400" w:rsidR="3EFF2542">
        <w:rPr>
          <w:rFonts w:ascii="Calibri" w:hAnsi="Calibri" w:eastAsia="Calibri" w:cs="Calibri" w:asciiTheme="minorAscii" w:hAnsiTheme="minorAscii" w:eastAsiaTheme="minorAscii" w:cstheme="minorAscii"/>
          <w:sz w:val="24"/>
          <w:szCs w:val="24"/>
        </w:rPr>
        <w:t>tranformations</w:t>
      </w:r>
      <w:r w:rsidRPr="76B8A400" w:rsidR="3EFF2542">
        <w:rPr>
          <w:rFonts w:ascii="Calibri" w:hAnsi="Calibri" w:eastAsia="Calibri" w:cs="Calibri" w:asciiTheme="minorAscii" w:hAnsiTheme="minorAscii" w:eastAsiaTheme="minorAscii" w:cstheme="minorAscii"/>
          <w:sz w:val="24"/>
          <w:szCs w:val="24"/>
        </w:rPr>
        <w:t xml:space="preserve"> aiming at fulfilling the country’s </w:t>
      </w:r>
      <w:r w:rsidRPr="76B8A400" w:rsidR="3EFF2542">
        <w:rPr>
          <w:rFonts w:ascii="Calibri" w:hAnsi="Calibri" w:eastAsia="Calibri" w:cs="Calibri" w:asciiTheme="minorAscii" w:hAnsiTheme="minorAscii" w:eastAsiaTheme="minorAscii" w:cstheme="minorAscii"/>
          <w:sz w:val="24"/>
          <w:szCs w:val="24"/>
        </w:rPr>
        <w:t>commitments</w:t>
      </w:r>
      <w:r w:rsidRPr="76B8A400" w:rsidR="3EFF2542">
        <w:rPr>
          <w:rFonts w:ascii="Calibri" w:hAnsi="Calibri" w:eastAsia="Calibri" w:cs="Calibri" w:asciiTheme="minorAscii" w:hAnsiTheme="minorAscii" w:eastAsiaTheme="minorAscii" w:cstheme="minorAscii"/>
          <w:sz w:val="24"/>
          <w:szCs w:val="24"/>
        </w:rPr>
        <w:t xml:space="preserve"> (i.e. </w:t>
      </w:r>
      <w:r>
        <w:fldChar w:fldCharType="begin"/>
      </w:r>
      <w:r>
        <w:instrText xml:space="preserve">HYPERLINK "https://nwm.unescwa.org/resources/357" </w:instrText>
      </w:r>
      <w:r>
        <w:fldChar w:fldCharType="separate"/>
      </w:r>
      <w:r w:rsidRPr="76B8A400" w:rsidR="3EFF2542">
        <w:rPr>
          <w:rStyle w:val="Hyperlink"/>
          <w:rFonts w:ascii="Calibri" w:hAnsi="Calibri" w:eastAsia="Calibri" w:cs="Calibri" w:asciiTheme="minorAscii" w:hAnsiTheme="minorAscii" w:eastAsiaTheme="minorAscii" w:cstheme="minorAscii"/>
          <w:sz w:val="24"/>
          <w:szCs w:val="24"/>
        </w:rPr>
        <w:t>https://nwm.unescwa.org/resources/357</w:t>
      </w:r>
      <w:r>
        <w:fldChar w:fldCharType="end"/>
      </w:r>
      <w:r w:rsidRPr="76B8A400" w:rsidR="3EFF2542">
        <w:rPr>
          <w:rFonts w:ascii="Calibri" w:hAnsi="Calibri" w:eastAsia="Calibri" w:cs="Calibri" w:asciiTheme="minorAscii" w:hAnsiTheme="minorAscii" w:eastAsiaTheme="minorAscii" w:cstheme="minorAscii"/>
          <w:sz w:val="24"/>
          <w:szCs w:val="24"/>
        </w:rPr>
        <w:t>)</w:t>
      </w:r>
    </w:p>
    <w:p w:rsidR="3EFF2542" w:rsidP="76B8A400" w:rsidRDefault="3EFF2542" w14:paraId="6CC3ADCC" w14:textId="5C134198">
      <w:pPr>
        <w:pStyle w:val="ListParagraph"/>
        <w:numPr>
          <w:ilvl w:val="0"/>
          <w:numId w:val="10"/>
        </w:numPr>
        <w:jc w:val="left"/>
        <w:rPr>
          <w:rFonts w:ascii="Calibri" w:hAnsi="Calibri" w:eastAsia="Calibri" w:cs="Calibri" w:asciiTheme="minorAscii" w:hAnsiTheme="minorAscii" w:eastAsiaTheme="minorAscii" w:cstheme="minorAscii"/>
          <w:sz w:val="24"/>
          <w:szCs w:val="24"/>
        </w:rPr>
      </w:pPr>
      <w:r w:rsidRPr="76B8A400" w:rsidR="3EFF2542">
        <w:rPr>
          <w:rFonts w:ascii="Calibri" w:hAnsi="Calibri" w:eastAsia="Calibri" w:cs="Calibri" w:asciiTheme="minorAscii" w:hAnsiTheme="minorAscii" w:eastAsiaTheme="minorAscii" w:cstheme="minorAscii"/>
          <w:sz w:val="24"/>
          <w:szCs w:val="24"/>
        </w:rPr>
        <w:t xml:space="preserve">The consultant is expected to have a comparative approach and clarify the </w:t>
      </w:r>
      <w:r w:rsidRPr="76B8A400" w:rsidR="3EFF2542">
        <w:rPr>
          <w:rFonts w:ascii="Calibri" w:hAnsi="Calibri" w:eastAsia="Calibri" w:cs="Calibri" w:asciiTheme="minorAscii" w:hAnsiTheme="minorAscii" w:eastAsiaTheme="minorAscii" w:cstheme="minorAscii"/>
          <w:sz w:val="24"/>
          <w:szCs w:val="24"/>
        </w:rPr>
        <w:t xml:space="preserve">parties and states’ recommendations and the current actual status quo of the </w:t>
      </w:r>
      <w:r w:rsidRPr="76B8A400" w:rsidR="3EFF2542">
        <w:rPr>
          <w:rFonts w:ascii="Calibri" w:hAnsi="Calibri" w:eastAsia="Calibri" w:cs="Calibri" w:asciiTheme="minorAscii" w:hAnsiTheme="minorAscii" w:eastAsiaTheme="minorAscii" w:cstheme="minorAscii"/>
          <w:sz w:val="24"/>
          <w:szCs w:val="24"/>
        </w:rPr>
        <w:t>PwDs</w:t>
      </w:r>
      <w:r w:rsidRPr="76B8A400" w:rsidR="3EFF2542">
        <w:rPr>
          <w:rFonts w:ascii="Calibri" w:hAnsi="Calibri" w:eastAsia="Calibri" w:cs="Calibri" w:asciiTheme="minorAscii" w:hAnsiTheme="minorAscii" w:eastAsiaTheme="minorAscii" w:cstheme="minorAscii"/>
          <w:sz w:val="24"/>
          <w:szCs w:val="24"/>
        </w:rPr>
        <w:t xml:space="preserve"> in the country. </w:t>
      </w:r>
    </w:p>
    <w:p w:rsidR="004A5596" w:rsidP="76B8A400" w:rsidRDefault="004A5596" w14:paraId="7C2EEB7B" w14:textId="3EBABCDB">
      <w:pPr>
        <w:pStyle w:val="ListParagraph"/>
        <w:numPr>
          <w:ilvl w:val="0"/>
          <w:numId w:val="10"/>
        </w:numPr>
        <w:suppressLineNumbers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sz w:val="22"/>
          <w:szCs w:val="22"/>
        </w:rPr>
      </w:pPr>
      <w:r w:rsidRPr="76B8A400" w:rsidR="004A5596">
        <w:rPr>
          <w:rFonts w:ascii="Calibri" w:hAnsi="Calibri" w:eastAsia="Calibri" w:cs="Calibri" w:asciiTheme="minorAscii" w:hAnsiTheme="minorAscii" w:eastAsiaTheme="minorAscii" w:cstheme="minorAscii"/>
          <w:sz w:val="24"/>
          <w:szCs w:val="24"/>
        </w:rPr>
        <w:t xml:space="preserve">The Author will research, </w:t>
      </w:r>
      <w:r w:rsidRPr="76B8A400" w:rsidR="004A5596">
        <w:rPr>
          <w:rFonts w:ascii="Calibri" w:hAnsi="Calibri" w:eastAsia="Calibri" w:cs="Calibri" w:asciiTheme="minorAscii" w:hAnsiTheme="minorAscii" w:eastAsiaTheme="minorAscii" w:cstheme="minorAscii"/>
          <w:sz w:val="24"/>
          <w:szCs w:val="24"/>
        </w:rPr>
        <w:t>prepare</w:t>
      </w:r>
      <w:r w:rsidRPr="76B8A400" w:rsidR="004A5596">
        <w:rPr>
          <w:rFonts w:ascii="Calibri" w:hAnsi="Calibri" w:eastAsia="Calibri" w:cs="Calibri" w:asciiTheme="minorAscii" w:hAnsiTheme="minorAscii" w:eastAsiaTheme="minorAscii" w:cstheme="minorAscii"/>
          <w:sz w:val="24"/>
          <w:szCs w:val="24"/>
        </w:rPr>
        <w:t xml:space="preserve"> and supply to MRG a </w:t>
      </w:r>
      <w:r w:rsidRPr="76B8A400" w:rsidR="00AD1494">
        <w:rPr>
          <w:rFonts w:ascii="Calibri" w:hAnsi="Calibri" w:eastAsia="Calibri" w:cs="Calibri" w:asciiTheme="minorAscii" w:hAnsiTheme="minorAscii" w:eastAsiaTheme="minorAscii" w:cstheme="minorAscii"/>
          <w:sz w:val="24"/>
          <w:szCs w:val="24"/>
        </w:rPr>
        <w:t>draft submission of approxim</w:t>
      </w:r>
      <w:r w:rsidRPr="76B8A400" w:rsidR="00AD1494">
        <w:rPr>
          <w:rFonts w:ascii="Calibri" w:hAnsi="Calibri" w:eastAsia="Calibri" w:cs="Calibri" w:asciiTheme="minorAscii" w:hAnsiTheme="minorAscii" w:eastAsiaTheme="minorAscii" w:cstheme="minorAscii"/>
          <w:color w:val="auto"/>
          <w:sz w:val="24"/>
          <w:szCs w:val="24"/>
          <w:lang w:eastAsia="en-US" w:bidi="ar-SA"/>
        </w:rPr>
        <w:t>ately</w:t>
      </w:r>
      <w:r w:rsidRPr="76B8A400" w:rsidR="004A5596">
        <w:rPr>
          <w:rFonts w:ascii="Calibri" w:hAnsi="Calibri" w:eastAsia="Calibri" w:cs="Calibri" w:asciiTheme="minorAscii" w:hAnsiTheme="minorAscii" w:eastAsiaTheme="minorAscii" w:cstheme="minorAscii"/>
          <w:color w:val="auto"/>
          <w:sz w:val="24"/>
          <w:szCs w:val="24"/>
          <w:lang w:eastAsia="en-US" w:bidi="ar-SA"/>
        </w:rPr>
        <w:t xml:space="preserve"> </w:t>
      </w:r>
      <w:commentRangeStart w:id="721461101"/>
      <w:r w:rsidRPr="76B8A400" w:rsidR="025D00FA">
        <w:rPr>
          <w:rFonts w:ascii="Calibri" w:hAnsi="Calibri" w:eastAsia="Calibri" w:cs="Calibri" w:asciiTheme="minorAscii" w:hAnsiTheme="minorAscii" w:eastAsiaTheme="minorAscii" w:cstheme="minorAscii"/>
          <w:color w:val="auto"/>
          <w:sz w:val="24"/>
          <w:szCs w:val="24"/>
          <w:lang w:eastAsia="en-US" w:bidi="ar-SA"/>
        </w:rPr>
        <w:t>10,</w:t>
      </w:r>
      <w:r w:rsidRPr="76B8A400" w:rsidR="4701FBBE">
        <w:rPr>
          <w:rFonts w:ascii="Calibri" w:hAnsi="Calibri" w:eastAsia="Calibri" w:cs="Calibri" w:asciiTheme="minorAscii" w:hAnsiTheme="minorAscii" w:eastAsiaTheme="minorAscii" w:cstheme="minorAscii"/>
          <w:color w:val="auto"/>
          <w:sz w:val="24"/>
          <w:szCs w:val="24"/>
          <w:lang w:eastAsia="en-US" w:bidi="ar-SA"/>
        </w:rPr>
        <w:t>7</w:t>
      </w:r>
      <w:r w:rsidRPr="76B8A400" w:rsidR="025D00FA">
        <w:rPr>
          <w:rFonts w:ascii="Calibri" w:hAnsi="Calibri" w:eastAsia="Calibri" w:cs="Calibri" w:asciiTheme="minorAscii" w:hAnsiTheme="minorAscii" w:eastAsiaTheme="minorAscii" w:cstheme="minorAscii"/>
          <w:color w:val="auto"/>
          <w:sz w:val="24"/>
          <w:szCs w:val="24"/>
          <w:lang w:eastAsia="en-US" w:bidi="ar-SA"/>
        </w:rPr>
        <w:t xml:space="preserve">00 </w:t>
      </w:r>
      <w:commentRangeEnd w:id="721461101"/>
      <w:r>
        <w:rPr>
          <w:rStyle w:val="CommentReference"/>
        </w:rPr>
        <w:commentReference w:id="721461101"/>
      </w:r>
      <w:r w:rsidRPr="76B8A400" w:rsidR="004A5596">
        <w:rPr>
          <w:rFonts w:ascii="Calibri" w:hAnsi="Calibri" w:eastAsia="Calibri" w:cs="Calibri" w:asciiTheme="minorAscii" w:hAnsiTheme="minorAscii" w:eastAsiaTheme="minorAscii" w:cstheme="minorAscii"/>
          <w:color w:val="auto"/>
          <w:sz w:val="24"/>
          <w:szCs w:val="24"/>
          <w:lang w:eastAsia="en-US" w:bidi="ar-SA"/>
        </w:rPr>
        <w:t>words in English.</w:t>
      </w:r>
    </w:p>
    <w:p w:rsidR="6462A621" w:rsidP="76B8A400" w:rsidRDefault="6462A621" w14:paraId="73632F5D" w14:textId="10A39DB7">
      <w:pPr>
        <w:pStyle w:val="ListParagraph"/>
        <w:numPr>
          <w:ilvl w:val="0"/>
          <w:numId w:val="10"/>
        </w:numPr>
        <w:suppressLineNumbers w:val="0"/>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auto"/>
          <w:sz w:val="24"/>
          <w:szCs w:val="24"/>
          <w:lang w:eastAsia="en-US" w:bidi="ar-SA"/>
        </w:rPr>
      </w:pPr>
      <w:r w:rsidRPr="76B8A400" w:rsidR="6462A621">
        <w:rPr>
          <w:rFonts w:ascii="Calibri" w:hAnsi="Calibri" w:eastAsia="Calibri" w:cs="Calibri" w:asciiTheme="minorAscii" w:hAnsiTheme="minorAscii" w:eastAsiaTheme="minorAscii" w:cstheme="minorAscii"/>
          <w:color w:val="auto"/>
          <w:sz w:val="24"/>
          <w:szCs w:val="24"/>
          <w:lang w:eastAsia="en-US" w:bidi="ar-SA"/>
        </w:rPr>
        <w:t xml:space="preserve">The consultant, based on his/her experience might suggest methods and channels for the report amplification and/or distribution for maximum impact. </w:t>
      </w:r>
    </w:p>
    <w:p w:rsidR="004A5596" w:rsidP="76B8A400" w:rsidRDefault="004A5596" w14:paraId="70540CDB" w14:textId="07D723F4">
      <w:pPr>
        <w:pStyle w:val="ListParagraph"/>
        <w:numPr>
          <w:ilvl w:val="0"/>
          <w:numId w:val="10"/>
        </w:numPr>
        <w:suppressLineNumbers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sz w:val="22"/>
          <w:szCs w:val="22"/>
        </w:rPr>
      </w:pPr>
      <w:r w:rsidRPr="76B8A400" w:rsidR="542C7C8B">
        <w:rPr>
          <w:rFonts w:ascii="Calibri" w:hAnsi="Calibri" w:eastAsia="Calibri" w:cs="Calibri" w:asciiTheme="minorAscii" w:hAnsiTheme="minorAscii" w:eastAsiaTheme="minorAscii" w:cstheme="minorAscii"/>
          <w:sz w:val="24"/>
          <w:szCs w:val="24"/>
        </w:rPr>
        <w:t>The</w:t>
      </w:r>
      <w:r w:rsidRPr="76B8A400" w:rsidR="004A5596">
        <w:rPr>
          <w:rFonts w:ascii="Calibri" w:hAnsi="Calibri" w:eastAsia="Calibri" w:cs="Calibri" w:asciiTheme="minorAscii" w:hAnsiTheme="minorAscii" w:eastAsiaTheme="minorAscii" w:cstheme="minorAscii"/>
          <w:sz w:val="24"/>
          <w:szCs w:val="24"/>
        </w:rPr>
        <w:t xml:space="preserve"> </w:t>
      </w:r>
      <w:r w:rsidRPr="76B8A400" w:rsidR="22506E50">
        <w:rPr>
          <w:rFonts w:ascii="Calibri" w:hAnsi="Calibri" w:eastAsia="Calibri" w:cs="Calibri" w:asciiTheme="minorAscii" w:hAnsiTheme="minorAscii" w:eastAsiaTheme="minorAscii" w:cstheme="minorAscii"/>
          <w:sz w:val="24"/>
          <w:szCs w:val="24"/>
        </w:rPr>
        <w:t xml:space="preserve">author/researcher is expected </w:t>
      </w:r>
      <w:r w:rsidRPr="76B8A400" w:rsidR="004A5596">
        <w:rPr>
          <w:rFonts w:ascii="Calibri" w:hAnsi="Calibri" w:eastAsia="Calibri" w:cs="Calibri" w:asciiTheme="minorAscii" w:hAnsiTheme="minorAscii" w:eastAsiaTheme="minorAscii" w:cstheme="minorAscii"/>
          <w:sz w:val="24"/>
          <w:szCs w:val="24"/>
        </w:rPr>
        <w:t xml:space="preserve">will collect </w:t>
      </w:r>
      <w:r w:rsidRPr="76B8A400" w:rsidR="00AD1494">
        <w:rPr>
          <w:rFonts w:ascii="Calibri" w:hAnsi="Calibri" w:eastAsia="Calibri" w:cs="Calibri" w:asciiTheme="minorAscii" w:hAnsiTheme="minorAscii" w:eastAsiaTheme="minorAscii" w:cstheme="minorAscii"/>
          <w:sz w:val="24"/>
          <w:szCs w:val="24"/>
        </w:rPr>
        <w:t xml:space="preserve">first-hand </w:t>
      </w:r>
      <w:r w:rsidRPr="76B8A400" w:rsidR="004A5596">
        <w:rPr>
          <w:rFonts w:ascii="Calibri" w:hAnsi="Calibri" w:eastAsia="Calibri" w:cs="Calibri" w:asciiTheme="minorAscii" w:hAnsiTheme="minorAscii" w:eastAsiaTheme="minorAscii" w:cstheme="minorAscii"/>
          <w:sz w:val="24"/>
          <w:szCs w:val="24"/>
        </w:rPr>
        <w:t xml:space="preserve">data </w:t>
      </w:r>
      <w:r w:rsidRPr="76B8A400" w:rsidR="5B7D27A5">
        <w:rPr>
          <w:rFonts w:ascii="Calibri" w:hAnsi="Calibri" w:eastAsia="Calibri" w:cs="Calibri" w:asciiTheme="minorAscii" w:hAnsiTheme="minorAscii" w:eastAsiaTheme="minorAscii" w:cstheme="minorAscii"/>
          <w:sz w:val="24"/>
          <w:szCs w:val="24"/>
        </w:rPr>
        <w:t xml:space="preserve">and statistics </w:t>
      </w:r>
      <w:r w:rsidRPr="76B8A400" w:rsidR="004A5596">
        <w:rPr>
          <w:rFonts w:ascii="Calibri" w:hAnsi="Calibri" w:eastAsia="Calibri" w:cs="Calibri" w:asciiTheme="minorAscii" w:hAnsiTheme="minorAscii" w:eastAsiaTheme="minorAscii" w:cstheme="minorAscii"/>
          <w:sz w:val="24"/>
          <w:szCs w:val="24"/>
        </w:rPr>
        <w:t>on the situation of</w:t>
      </w:r>
      <w:r w:rsidRPr="76B8A400" w:rsidR="004A5596">
        <w:rPr>
          <w:rFonts w:ascii="Calibri" w:hAnsi="Calibri" w:eastAsia="Calibri" w:cs="Calibri" w:asciiTheme="minorAscii" w:hAnsiTheme="minorAscii" w:eastAsiaTheme="minorAscii" w:cstheme="minorAscii"/>
          <w:sz w:val="24"/>
          <w:szCs w:val="24"/>
        </w:rPr>
        <w:t xml:space="preserve"> </w:t>
      </w:r>
      <w:r w:rsidRPr="76B8A400" w:rsidR="2A334A5D">
        <w:rPr>
          <w:rFonts w:ascii="Calibri" w:hAnsi="Calibri" w:eastAsia="Calibri" w:cs="Calibri" w:asciiTheme="minorAscii" w:hAnsiTheme="minorAscii" w:eastAsiaTheme="minorAscii" w:cstheme="minorAscii"/>
          <w:sz w:val="24"/>
          <w:szCs w:val="24"/>
        </w:rPr>
        <w:t>persons with disabilities in Egypt</w:t>
      </w:r>
      <w:r w:rsidRPr="76B8A400" w:rsidR="004A5596">
        <w:rPr>
          <w:rFonts w:ascii="Calibri" w:hAnsi="Calibri" w:eastAsia="Calibri" w:cs="Calibri" w:asciiTheme="minorAscii" w:hAnsiTheme="minorAscii" w:eastAsiaTheme="minorAscii" w:cstheme="minorAscii"/>
          <w:sz w:val="24"/>
          <w:szCs w:val="24"/>
        </w:rPr>
        <w:t xml:space="preserve">. </w:t>
      </w:r>
      <w:r w:rsidRPr="76B8A400" w:rsidR="4B6594D0">
        <w:rPr>
          <w:rFonts w:ascii="Calibri" w:hAnsi="Calibri" w:eastAsia="Calibri" w:cs="Calibri" w:asciiTheme="minorAscii" w:hAnsiTheme="minorAscii" w:eastAsiaTheme="minorAscii" w:cstheme="minorAscii"/>
          <w:noProof w:val="0"/>
          <w:sz w:val="24"/>
          <w:szCs w:val="24"/>
          <w:lang w:val="en-GB"/>
        </w:rPr>
        <w:t>Findings with sources, analysing the legal and policy framework as well as the practices and recommendations.</w:t>
      </w:r>
    </w:p>
    <w:p w:rsidR="004A5596" w:rsidP="76B8A400" w:rsidRDefault="004A5596" w14:paraId="4145B7E1" w14:textId="45D503B5">
      <w:pPr>
        <w:pStyle w:val="ListParagraph"/>
        <w:numPr>
          <w:ilvl w:val="0"/>
          <w:numId w:val="10"/>
        </w:numPr>
        <w:suppressLineNumbers w:val="0"/>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sz w:val="22"/>
          <w:szCs w:val="22"/>
        </w:rPr>
      </w:pPr>
      <w:r w:rsidRPr="76B8A400" w:rsidR="004A5596">
        <w:rPr>
          <w:rFonts w:ascii="Calibri" w:hAnsi="Calibri" w:eastAsia="Calibri" w:cs="Calibri" w:asciiTheme="minorAscii" w:hAnsiTheme="minorAscii" w:eastAsiaTheme="minorAscii" w:cstheme="minorAscii"/>
          <w:color w:val="auto"/>
          <w:sz w:val="24"/>
          <w:szCs w:val="24"/>
          <w:lang w:eastAsia="en-US" w:bidi="ar-SA"/>
        </w:rPr>
        <w:t xml:space="preserve">The researcher will consider other elements of intersectionality such </w:t>
      </w:r>
      <w:r w:rsidRPr="76B8A400" w:rsidR="2BEDFFC6">
        <w:rPr>
          <w:rFonts w:ascii="Calibri" w:hAnsi="Calibri" w:eastAsia="Calibri" w:cs="Calibri" w:asciiTheme="minorAscii" w:hAnsiTheme="minorAscii" w:eastAsiaTheme="minorAscii" w:cstheme="minorAscii"/>
          <w:sz w:val="24"/>
          <w:szCs w:val="24"/>
        </w:rPr>
        <w:t>as gender and age.</w:t>
      </w:r>
    </w:p>
    <w:p w:rsidR="00AD1494" w:rsidP="76B8A400" w:rsidRDefault="00AD1494" w14:paraId="1A4A1540" w14:textId="197E9FAF">
      <w:pPr>
        <w:pStyle w:val="ListParagraph"/>
        <w:numPr>
          <w:ilvl w:val="0"/>
          <w:numId w:val="10"/>
        </w:numPr>
        <w:suppressLineNumbers w:val="0"/>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sz w:val="22"/>
          <w:szCs w:val="22"/>
        </w:rPr>
      </w:pPr>
      <w:r w:rsidRPr="76B8A400" w:rsidR="00AD1494">
        <w:rPr>
          <w:rFonts w:ascii="Calibri" w:hAnsi="Calibri" w:eastAsia="Calibri" w:cs="Calibri" w:asciiTheme="minorAscii" w:hAnsiTheme="minorAscii" w:eastAsiaTheme="minorAscii" w:cstheme="minorAscii"/>
          <w:sz w:val="24"/>
          <w:szCs w:val="24"/>
        </w:rPr>
        <w:t xml:space="preserve">The submission </w:t>
      </w:r>
      <w:r w:rsidRPr="76B8A400" w:rsidR="00AD1494">
        <w:rPr>
          <w:rFonts w:ascii="Calibri" w:hAnsi="Calibri" w:eastAsia="Calibri" w:cs="Calibri" w:asciiTheme="minorAscii" w:hAnsiTheme="minorAscii" w:eastAsiaTheme="minorAscii" w:cstheme="minorAscii"/>
          <w:sz w:val="24"/>
          <w:szCs w:val="24"/>
        </w:rPr>
        <w:t>will</w:t>
      </w:r>
      <w:r w:rsidRPr="76B8A400" w:rsidR="00AD1494">
        <w:rPr>
          <w:rFonts w:ascii="Calibri" w:hAnsi="Calibri" w:eastAsia="Calibri" w:cs="Calibri" w:asciiTheme="minorAscii" w:hAnsiTheme="minorAscii" w:eastAsiaTheme="minorAscii" w:cstheme="minorAscii"/>
          <w:sz w:val="24"/>
          <w:szCs w:val="24"/>
        </w:rPr>
        <w:t xml:space="preserve"> follo</w:t>
      </w:r>
      <w:r w:rsidRPr="76B8A400" w:rsidR="00AD1494">
        <w:rPr>
          <w:rFonts w:ascii="Calibri" w:hAnsi="Calibri" w:eastAsia="Calibri" w:cs="Calibri" w:asciiTheme="minorAscii" w:hAnsiTheme="minorAscii" w:eastAsiaTheme="minorAscii" w:cstheme="minorAscii"/>
          <w:sz w:val="24"/>
          <w:szCs w:val="24"/>
        </w:rPr>
        <w:t xml:space="preserve">w the format of </w:t>
      </w:r>
      <w:r w:rsidRPr="76B8A400" w:rsidR="00AD1494">
        <w:rPr>
          <w:rFonts w:ascii="Calibri" w:hAnsi="Calibri" w:eastAsia="Calibri" w:cs="Calibri" w:asciiTheme="minorAscii" w:hAnsiTheme="minorAscii" w:eastAsiaTheme="minorAscii" w:cstheme="minorAscii"/>
          <w:sz w:val="24"/>
          <w:szCs w:val="24"/>
        </w:rPr>
        <w:t xml:space="preserve">OHCHR’s  </w:t>
      </w:r>
      <w:r w:rsidRPr="76B8A400" w:rsidR="7CFCFC51">
        <w:rPr>
          <w:rFonts w:ascii="Calibri" w:hAnsi="Calibri" w:eastAsia="Calibri" w:cs="Calibri" w:asciiTheme="minorAscii" w:hAnsiTheme="minorAscii" w:eastAsiaTheme="minorAscii" w:cstheme="minorAscii"/>
          <w:sz w:val="24"/>
          <w:szCs w:val="24"/>
        </w:rPr>
        <w:t>list</w:t>
      </w:r>
      <w:r w:rsidRPr="76B8A400" w:rsidR="7CFCFC51">
        <w:rPr>
          <w:rFonts w:ascii="Calibri" w:hAnsi="Calibri" w:eastAsia="Calibri" w:cs="Calibri" w:asciiTheme="minorAscii" w:hAnsiTheme="minorAscii" w:eastAsiaTheme="minorAscii" w:cstheme="minorAscii"/>
          <w:sz w:val="24"/>
          <w:szCs w:val="24"/>
        </w:rPr>
        <w:t xml:space="preserve"> of issues that can be found </w:t>
      </w:r>
      <w:hyperlink r:id="Re1c71b67706744b8">
        <w:r w:rsidRPr="76B8A400" w:rsidR="7CFCFC51">
          <w:rPr>
            <w:rStyle w:val="Hyperlink"/>
            <w:rFonts w:ascii="Calibri" w:hAnsi="Calibri" w:eastAsia="Calibri" w:cs="Calibri" w:asciiTheme="minorAscii" w:hAnsiTheme="minorAscii" w:eastAsiaTheme="minorAscii" w:cstheme="minorAscii"/>
            <w:sz w:val="24"/>
            <w:szCs w:val="24"/>
          </w:rPr>
          <w:t>here</w:t>
        </w:r>
      </w:hyperlink>
      <w:r w:rsidRPr="76B8A400" w:rsidR="00AD1494">
        <w:rPr>
          <w:rFonts w:ascii="Calibri" w:hAnsi="Calibri" w:eastAsia="Calibri" w:cs="Calibri" w:asciiTheme="minorAscii" w:hAnsiTheme="minorAscii" w:eastAsiaTheme="minorAscii" w:cstheme="minorAscii"/>
          <w:sz w:val="24"/>
          <w:szCs w:val="24"/>
        </w:rPr>
        <w:t xml:space="preserve"> </w:t>
      </w:r>
      <w:r w:rsidRPr="76B8A400" w:rsidR="00AD1494">
        <w:rPr>
          <w:rFonts w:ascii="Calibri" w:hAnsi="Calibri" w:eastAsia="Calibri" w:cs="Calibri" w:asciiTheme="minorAscii" w:hAnsiTheme="minorAscii" w:eastAsiaTheme="minorAscii" w:cstheme="minorAscii"/>
          <w:sz w:val="24"/>
          <w:szCs w:val="24"/>
        </w:rPr>
        <w:t xml:space="preserve">and </w:t>
      </w:r>
      <w:r w:rsidRPr="76B8A400" w:rsidR="00AD1494">
        <w:rPr>
          <w:rFonts w:ascii="Calibri" w:hAnsi="Calibri" w:eastAsia="Calibri" w:cs="Calibri" w:asciiTheme="minorAscii" w:hAnsiTheme="minorAscii" w:eastAsiaTheme="minorAscii" w:cstheme="minorAscii"/>
          <w:sz w:val="24"/>
          <w:szCs w:val="24"/>
        </w:rPr>
        <w:t xml:space="preserve">should </w:t>
      </w:r>
      <w:r w:rsidRPr="76B8A400" w:rsidR="39C842B3">
        <w:rPr>
          <w:rFonts w:ascii="Calibri" w:hAnsi="Calibri" w:eastAsia="Calibri" w:cs="Calibri" w:asciiTheme="minorAscii" w:hAnsiTheme="minorAscii" w:eastAsiaTheme="minorAscii" w:cstheme="minorAscii"/>
          <w:sz w:val="24"/>
          <w:szCs w:val="24"/>
        </w:rPr>
        <w:t xml:space="preserve"> in</w:t>
      </w:r>
      <w:r w:rsidRPr="76B8A400" w:rsidR="3E516FEF">
        <w:rPr>
          <w:rFonts w:ascii="Calibri" w:hAnsi="Calibri" w:eastAsia="Calibri" w:cs="Calibri" w:asciiTheme="minorAscii" w:hAnsiTheme="minorAscii" w:eastAsiaTheme="minorAscii" w:cstheme="minorAscii"/>
          <w:sz w:val="24"/>
          <w:szCs w:val="24"/>
        </w:rPr>
        <w:t>clude</w:t>
      </w:r>
      <w:r w:rsidRPr="76B8A400" w:rsidR="3E516FEF">
        <w:rPr>
          <w:rFonts w:ascii="Calibri" w:hAnsi="Calibri" w:eastAsia="Calibri" w:cs="Calibri" w:asciiTheme="minorAscii" w:hAnsiTheme="minorAscii" w:eastAsiaTheme="minorAscii" w:cstheme="minorAscii"/>
          <w:sz w:val="24"/>
          <w:szCs w:val="24"/>
        </w:rPr>
        <w:t xml:space="preserve"> with a set of </w:t>
      </w:r>
      <w:r w:rsidRPr="76B8A400" w:rsidR="00AD1494">
        <w:rPr>
          <w:rFonts w:ascii="Calibri" w:hAnsi="Calibri" w:eastAsia="Calibri" w:cs="Calibri" w:asciiTheme="minorAscii" w:hAnsiTheme="minorAscii" w:eastAsiaTheme="minorAscii" w:cstheme="minorAscii"/>
          <w:sz w:val="24"/>
          <w:szCs w:val="24"/>
        </w:rPr>
        <w:t xml:space="preserve">recommendations </w:t>
      </w:r>
      <w:r w:rsidRPr="76B8A400" w:rsidR="564AFF65">
        <w:rPr>
          <w:rFonts w:ascii="Calibri" w:hAnsi="Calibri" w:eastAsia="Calibri" w:cs="Calibri" w:asciiTheme="minorAscii" w:hAnsiTheme="minorAscii" w:eastAsiaTheme="minorAscii" w:cstheme="minorAscii"/>
          <w:sz w:val="24"/>
          <w:szCs w:val="24"/>
        </w:rPr>
        <w:t>for</w:t>
      </w:r>
      <w:r w:rsidRPr="76B8A400" w:rsidR="00AD1494">
        <w:rPr>
          <w:rFonts w:ascii="Calibri" w:hAnsi="Calibri" w:eastAsia="Calibri" w:cs="Calibri" w:asciiTheme="minorAscii" w:hAnsiTheme="minorAscii" w:eastAsiaTheme="minorAscii" w:cstheme="minorAscii"/>
          <w:sz w:val="24"/>
          <w:szCs w:val="24"/>
        </w:rPr>
        <w:t xml:space="preserve"> </w:t>
      </w:r>
      <w:r w:rsidRPr="76B8A400" w:rsidR="564AFF65">
        <w:rPr>
          <w:rFonts w:ascii="Calibri" w:hAnsi="Calibri" w:eastAsia="Calibri" w:cs="Calibri" w:asciiTheme="minorAscii" w:hAnsiTheme="minorAscii" w:eastAsiaTheme="minorAscii" w:cstheme="minorAscii"/>
          <w:sz w:val="24"/>
          <w:szCs w:val="24"/>
        </w:rPr>
        <w:t>the government of Egypt</w:t>
      </w:r>
      <w:r w:rsidRPr="76B8A400" w:rsidR="3143CD9E">
        <w:rPr>
          <w:rFonts w:ascii="Calibri" w:hAnsi="Calibri" w:eastAsia="Calibri" w:cs="Calibri" w:asciiTheme="minorAscii" w:hAnsiTheme="minorAscii" w:eastAsiaTheme="minorAscii" w:cstheme="minorAscii"/>
          <w:sz w:val="24"/>
          <w:szCs w:val="24"/>
        </w:rPr>
        <w:t>.</w:t>
      </w:r>
    </w:p>
    <w:p w:rsidRPr="00EE6D51" w:rsidR="00E40447" w:rsidP="76B8A400" w:rsidRDefault="00E40447" w14:paraId="35961EC4" w14:textId="77777777">
      <w:pPr>
        <w:jc w:val="left"/>
        <w:rPr>
          <w:rFonts w:ascii="Calibri" w:hAnsi="Calibri" w:eastAsia="Calibri" w:cs="Calibri" w:asciiTheme="minorAscii" w:hAnsiTheme="minorAscii" w:eastAsiaTheme="minorAscii" w:cstheme="minorAscii"/>
          <w:b w:val="1"/>
          <w:bCs w:val="1"/>
          <w:sz w:val="24"/>
          <w:szCs w:val="24"/>
          <w:u w:val="single"/>
        </w:rPr>
      </w:pPr>
      <w:r w:rsidRPr="76B8A400" w:rsidR="00E40447">
        <w:rPr>
          <w:rFonts w:ascii="Calibri" w:hAnsi="Calibri" w:eastAsia="Calibri" w:cs="Calibri" w:asciiTheme="minorAscii" w:hAnsiTheme="minorAscii" w:eastAsiaTheme="minorAscii" w:cstheme="minorAscii"/>
          <w:b w:val="1"/>
          <w:bCs w:val="1"/>
          <w:sz w:val="24"/>
          <w:szCs w:val="24"/>
          <w:u w:val="single"/>
        </w:rPr>
        <w:t>Fees</w:t>
      </w:r>
    </w:p>
    <w:p w:rsidR="76E6444F" w:rsidP="76B8A400" w:rsidRDefault="76E6444F" w14:paraId="57701951" w14:textId="7B216DCE">
      <w:pPr>
        <w:jc w:val="left"/>
        <w:rPr>
          <w:rFonts w:ascii="Calibri" w:hAnsi="Calibri" w:eastAsia="Calibri" w:cs="Calibri" w:asciiTheme="minorAscii" w:hAnsiTheme="minorAscii" w:eastAsiaTheme="minorAscii" w:cstheme="minorAscii"/>
          <w:sz w:val="24"/>
          <w:szCs w:val="24"/>
        </w:rPr>
      </w:pPr>
      <w:r w:rsidRPr="76B8A400" w:rsidR="76E6444F">
        <w:rPr>
          <w:rFonts w:ascii="Calibri" w:hAnsi="Calibri" w:eastAsia="Calibri" w:cs="Calibri"/>
          <w:b w:val="1"/>
          <w:bCs w:val="1"/>
          <w:noProof w:val="0"/>
          <w:sz w:val="24"/>
          <w:szCs w:val="24"/>
          <w:lang w:val="en-GB"/>
        </w:rPr>
        <w:t xml:space="preserve"> MRG will provide a fee of €1,500 upon submission and approval of the final draft.</w:t>
      </w:r>
      <w:r>
        <w:br/>
      </w:r>
      <w:r w:rsidRPr="76B8A400" w:rsidR="76E6444F">
        <w:rPr>
          <w:rFonts w:ascii="Calibri" w:hAnsi="Calibri" w:eastAsia="Calibri" w:cs="Calibri"/>
          <w:noProof w:val="0"/>
          <w:sz w:val="24"/>
          <w:szCs w:val="24"/>
          <w:lang w:val="en-GB"/>
        </w:rPr>
        <w:t xml:space="preserve"> Researchers who choose to focus on a </w:t>
      </w:r>
      <w:r w:rsidRPr="76B8A400" w:rsidR="76E6444F">
        <w:rPr>
          <w:rFonts w:ascii="Calibri" w:hAnsi="Calibri" w:eastAsia="Calibri" w:cs="Calibri"/>
          <w:b w:val="1"/>
          <w:bCs w:val="1"/>
          <w:noProof w:val="0"/>
          <w:sz w:val="24"/>
          <w:szCs w:val="24"/>
          <w:lang w:val="en-GB"/>
        </w:rPr>
        <w:t xml:space="preserve">single community or a more limited </w:t>
      </w:r>
      <w:r w:rsidRPr="76B8A400" w:rsidR="76E6444F">
        <w:rPr>
          <w:rFonts w:ascii="Calibri" w:hAnsi="Calibri" w:eastAsia="Calibri" w:cs="Calibri"/>
          <w:b w:val="1"/>
          <w:bCs w:val="1"/>
          <w:noProof w:val="0"/>
          <w:sz w:val="24"/>
          <w:szCs w:val="24"/>
          <w:lang w:val="en-GB"/>
        </w:rPr>
        <w:t>geographical</w:t>
      </w:r>
      <w:r w:rsidRPr="76B8A400" w:rsidR="76E6444F">
        <w:rPr>
          <w:rFonts w:ascii="Calibri" w:hAnsi="Calibri" w:eastAsia="Calibri" w:cs="Calibri"/>
          <w:b w:val="1"/>
          <w:bCs w:val="1"/>
          <w:noProof w:val="0"/>
          <w:sz w:val="24"/>
          <w:szCs w:val="24"/>
          <w:lang w:val="en-GB"/>
        </w:rPr>
        <w:t xml:space="preserve"> scope</w:t>
      </w:r>
      <w:r w:rsidRPr="76B8A400" w:rsidR="76E6444F">
        <w:rPr>
          <w:rFonts w:ascii="Calibri" w:hAnsi="Calibri" w:eastAsia="Calibri" w:cs="Calibri"/>
          <w:noProof w:val="0"/>
          <w:sz w:val="24"/>
          <w:szCs w:val="24"/>
          <w:lang w:val="en-GB"/>
        </w:rPr>
        <w:t xml:space="preserve"> may receive </w:t>
      </w:r>
      <w:r w:rsidRPr="76B8A400" w:rsidR="76E6444F">
        <w:rPr>
          <w:rFonts w:ascii="Calibri" w:hAnsi="Calibri" w:eastAsia="Calibri" w:cs="Calibri"/>
          <w:b w:val="1"/>
          <w:bCs w:val="1"/>
          <w:noProof w:val="0"/>
          <w:sz w:val="24"/>
          <w:szCs w:val="24"/>
          <w:lang w:val="en-GB"/>
        </w:rPr>
        <w:t>pro-rated compensation</w:t>
      </w:r>
      <w:r w:rsidRPr="76B8A400" w:rsidR="76E6444F">
        <w:rPr>
          <w:rFonts w:ascii="Calibri" w:hAnsi="Calibri" w:eastAsia="Calibri" w:cs="Calibri"/>
          <w:noProof w:val="0"/>
          <w:sz w:val="24"/>
          <w:szCs w:val="24"/>
          <w:lang w:val="en-GB"/>
        </w:rPr>
        <w:t>, based on the breadth and depth of their contribution.</w:t>
      </w:r>
    </w:p>
    <w:p w:rsidR="00E40447" w:rsidP="76B8A400" w:rsidRDefault="00E40447" w14:paraId="25C9462E" w14:textId="77777777" w14:noSpellErr="1">
      <w:pPr>
        <w:jc w:val="left"/>
        <w:rPr>
          <w:rFonts w:ascii="Calibri" w:hAnsi="Calibri" w:eastAsia="Calibri" w:cs="Calibri" w:asciiTheme="minorAscii" w:hAnsiTheme="minorAscii" w:eastAsiaTheme="minorAscii" w:cstheme="minorAscii"/>
          <w:sz w:val="24"/>
          <w:szCs w:val="24"/>
        </w:rPr>
      </w:pPr>
    </w:p>
    <w:p w:rsidRPr="004B07A0" w:rsidR="004B07A0" w:rsidP="76B8A400" w:rsidRDefault="004B07A0" w14:paraId="069A52BB" w14:textId="77777777">
      <w:pPr>
        <w:jc w:val="left"/>
        <w:rPr>
          <w:rFonts w:ascii="Calibri" w:hAnsi="Calibri" w:eastAsia="Calibri" w:cs="Calibri" w:asciiTheme="minorAscii" w:hAnsiTheme="minorAscii" w:eastAsiaTheme="minorAscii" w:cstheme="minorAscii"/>
          <w:b w:val="1"/>
          <w:bCs w:val="1"/>
          <w:sz w:val="24"/>
          <w:szCs w:val="24"/>
        </w:rPr>
      </w:pPr>
      <w:r w:rsidRPr="76B8A400" w:rsidR="004B07A0">
        <w:rPr>
          <w:rFonts w:ascii="Calibri" w:hAnsi="Calibri" w:eastAsia="Calibri" w:cs="Calibri" w:asciiTheme="minorAscii" w:hAnsiTheme="minorAscii" w:eastAsiaTheme="minorAscii" w:cstheme="minorAscii"/>
          <w:b w:val="1"/>
          <w:bCs w:val="1"/>
          <w:sz w:val="24"/>
          <w:szCs w:val="24"/>
          <w:u w:val="single"/>
        </w:rPr>
        <w:t xml:space="preserve">Experience and Expertise </w:t>
      </w:r>
      <w:r w:rsidRPr="76B8A400" w:rsidR="004B07A0">
        <w:rPr>
          <w:rFonts w:ascii="Calibri" w:hAnsi="Calibri" w:eastAsia="Calibri" w:cs="Calibri" w:asciiTheme="minorAscii" w:hAnsiTheme="minorAscii" w:eastAsiaTheme="minorAscii" w:cstheme="minorAscii"/>
          <w:b w:val="1"/>
          <w:bCs w:val="1"/>
          <w:sz w:val="24"/>
          <w:szCs w:val="24"/>
          <w:u w:val="single"/>
        </w:rPr>
        <w:t>required</w:t>
      </w:r>
      <w:r w:rsidRPr="76B8A400" w:rsidR="004B07A0">
        <w:rPr>
          <w:rFonts w:ascii="Calibri" w:hAnsi="Calibri" w:eastAsia="Calibri" w:cs="Calibri" w:asciiTheme="minorAscii" w:hAnsiTheme="minorAscii" w:eastAsiaTheme="minorAscii" w:cstheme="minorAscii"/>
          <w:b w:val="1"/>
          <w:bCs w:val="1"/>
          <w:sz w:val="24"/>
          <w:szCs w:val="24"/>
          <w:u w:val="single"/>
        </w:rPr>
        <w:t xml:space="preserve"> </w:t>
      </w:r>
    </w:p>
    <w:p w:rsidRPr="004B07A0" w:rsidR="004B07A0" w:rsidP="76B8A400" w:rsidRDefault="004B07A0" w14:paraId="69649491" w14:textId="11EA0C61">
      <w:pPr>
        <w:numPr>
          <w:ilvl w:val="0"/>
          <w:numId w:val="8"/>
        </w:numPr>
        <w:jc w:val="left"/>
        <w:rPr>
          <w:rFonts w:ascii="Calibri" w:hAnsi="Calibri" w:eastAsia="Calibri" w:cs="Calibri" w:asciiTheme="minorAscii" w:hAnsiTheme="minorAscii" w:eastAsiaTheme="minorAscii" w:cstheme="minorAscii"/>
          <w:sz w:val="24"/>
          <w:szCs w:val="24"/>
        </w:rPr>
      </w:pPr>
      <w:r w:rsidRPr="76B8A400" w:rsidR="249028B1">
        <w:rPr>
          <w:rFonts w:ascii="Calibri" w:hAnsi="Calibri" w:eastAsia="Calibri" w:cs="Calibri" w:asciiTheme="minorAscii" w:hAnsiTheme="minorAscii" w:eastAsiaTheme="minorAscii" w:cstheme="minorAscii"/>
          <w:sz w:val="24"/>
          <w:szCs w:val="24"/>
        </w:rPr>
        <w:t xml:space="preserve">Extensive and </w:t>
      </w:r>
      <w:r w:rsidRPr="76B8A400" w:rsidR="249028B1">
        <w:rPr>
          <w:rFonts w:ascii="Calibri" w:hAnsi="Calibri" w:eastAsia="Calibri" w:cs="Calibri"/>
          <w:b w:val="1"/>
          <w:bCs w:val="1"/>
          <w:noProof w:val="0"/>
          <w:sz w:val="24"/>
          <w:szCs w:val="24"/>
          <w:lang w:val="en-GB"/>
        </w:rPr>
        <w:t>Proven Expertise in Human Rights Research in Egypt or the MENA Region:</w:t>
      </w:r>
      <w:r>
        <w:br/>
      </w:r>
      <w:r w:rsidRPr="76B8A400" w:rsidR="249028B1">
        <w:rPr>
          <w:rFonts w:ascii="Calibri" w:hAnsi="Calibri" w:eastAsia="Calibri" w:cs="Calibri"/>
          <w:noProof w:val="0"/>
          <w:sz w:val="24"/>
          <w:szCs w:val="24"/>
          <w:lang w:val="en-GB"/>
        </w:rPr>
        <w:t xml:space="preserve"> Extensive experience conducting high-quality research on human rights, with a strong focus on the rights of minorities or persons with disabilities. Preference will be given to candidates with a background in examining intersectional discrimination—particularly affecting religious, ethnic, gender, and sexual minority communities in </w:t>
      </w:r>
      <w:r w:rsidRPr="76B8A400" w:rsidR="249028B1">
        <w:rPr>
          <w:rFonts w:ascii="Calibri" w:hAnsi="Calibri" w:eastAsia="Calibri" w:cs="Calibri"/>
          <w:noProof w:val="0"/>
          <w:sz w:val="24"/>
          <w:szCs w:val="24"/>
          <w:lang w:val="en-GB"/>
        </w:rPr>
        <w:t>Egypt.</w:t>
      </w:r>
    </w:p>
    <w:p w:rsidR="522D1CD9" w:rsidP="76B8A400" w:rsidRDefault="522D1CD9" w14:paraId="36DFFDB0" w14:textId="09637874">
      <w:pPr>
        <w:numPr>
          <w:ilvl w:val="0"/>
          <w:numId w:val="8"/>
        </w:numPr>
        <w:jc w:val="left"/>
        <w:rPr>
          <w:rFonts w:ascii="Calibri" w:hAnsi="Calibri" w:eastAsia="Calibri" w:cs="Calibri" w:asciiTheme="minorAscii" w:hAnsiTheme="minorAscii" w:eastAsiaTheme="minorAscii" w:cstheme="minorAscii"/>
          <w:sz w:val="24"/>
          <w:szCs w:val="24"/>
        </w:rPr>
      </w:pPr>
      <w:r w:rsidRPr="76B8A400" w:rsidR="522D1CD9">
        <w:rPr>
          <w:rFonts w:ascii="Calibri" w:hAnsi="Calibri" w:eastAsia="Calibri" w:cs="Calibri"/>
          <w:b w:val="1"/>
          <w:bCs w:val="1"/>
          <w:noProof w:val="0"/>
          <w:sz w:val="24"/>
          <w:szCs w:val="24"/>
          <w:lang w:val="en-GB"/>
        </w:rPr>
        <w:t>Track Record in Drafting Shadow or Alternative Reports:</w:t>
      </w:r>
      <w:r>
        <w:br/>
      </w:r>
      <w:r w:rsidRPr="76B8A400" w:rsidR="522D1CD9">
        <w:rPr>
          <w:rFonts w:ascii="Calibri" w:hAnsi="Calibri" w:eastAsia="Calibri" w:cs="Calibri"/>
          <w:noProof w:val="0"/>
          <w:sz w:val="24"/>
          <w:szCs w:val="24"/>
          <w:lang w:val="en-GB"/>
        </w:rPr>
        <w:t xml:space="preserve"> A strong portfolio of producing well-structured, evidence-based shadow reports or alternative submissions to international human rights mechanisms (e.g., UN treaty bodies, UPR, CRPD). Familiarity with the OHCHR’s List of Issues format is essential.</w:t>
      </w:r>
    </w:p>
    <w:p w:rsidRPr="004B07A0" w:rsidR="004B07A0" w:rsidP="76B8A400" w:rsidRDefault="004B07A0" w14:paraId="0817F848" w14:textId="2030609D">
      <w:pPr>
        <w:numPr>
          <w:ilvl w:val="0"/>
          <w:numId w:val="8"/>
        </w:numPr>
        <w:jc w:val="left"/>
        <w:rPr>
          <w:rFonts w:ascii="Calibri" w:hAnsi="Calibri" w:eastAsia="Calibri" w:cs="Calibri" w:asciiTheme="minorAscii" w:hAnsiTheme="minorAscii" w:eastAsiaTheme="minorAscii" w:cstheme="minorAscii"/>
          <w:sz w:val="24"/>
          <w:szCs w:val="24"/>
        </w:rPr>
      </w:pPr>
      <w:r w:rsidRPr="76B8A400" w:rsidR="004B07A0">
        <w:rPr>
          <w:rFonts w:ascii="Calibri" w:hAnsi="Calibri" w:eastAsia="Calibri" w:cs="Calibri" w:asciiTheme="minorAscii" w:hAnsiTheme="minorAscii" w:eastAsiaTheme="minorAscii" w:cstheme="minorAscii"/>
          <w:sz w:val="24"/>
          <w:szCs w:val="24"/>
        </w:rPr>
        <w:t>Very good</w:t>
      </w:r>
      <w:r w:rsidRPr="76B8A400" w:rsidR="004B07A0">
        <w:rPr>
          <w:rFonts w:ascii="Calibri" w:hAnsi="Calibri" w:eastAsia="Calibri" w:cs="Calibri" w:asciiTheme="minorAscii" w:hAnsiTheme="minorAscii" w:eastAsiaTheme="minorAscii" w:cstheme="minorAscii"/>
          <w:sz w:val="24"/>
          <w:szCs w:val="24"/>
        </w:rPr>
        <w:t xml:space="preserve"> knowledge of human rights situation</w:t>
      </w:r>
      <w:r w:rsidRPr="76B8A400" w:rsidR="317C0EB1">
        <w:rPr>
          <w:rFonts w:ascii="Calibri" w:hAnsi="Calibri" w:eastAsia="Calibri" w:cs="Calibri" w:asciiTheme="minorAscii" w:hAnsiTheme="minorAscii" w:eastAsiaTheme="minorAscii" w:cstheme="minorAscii"/>
          <w:sz w:val="24"/>
          <w:szCs w:val="24"/>
        </w:rPr>
        <w:t xml:space="preserve"> of disability rights</w:t>
      </w:r>
      <w:r w:rsidRPr="76B8A400" w:rsidR="004B07A0">
        <w:rPr>
          <w:rFonts w:ascii="Calibri" w:hAnsi="Calibri" w:eastAsia="Calibri" w:cs="Calibri" w:asciiTheme="minorAscii" w:hAnsiTheme="minorAscii" w:eastAsiaTheme="minorAscii" w:cstheme="minorAscii"/>
          <w:sz w:val="24"/>
          <w:szCs w:val="24"/>
        </w:rPr>
        <w:t xml:space="preserve"> in </w:t>
      </w:r>
      <w:r w:rsidRPr="76B8A400" w:rsidR="7B44C212">
        <w:rPr>
          <w:rFonts w:ascii="Calibri" w:hAnsi="Calibri" w:eastAsia="Calibri" w:cs="Calibri" w:asciiTheme="minorAscii" w:hAnsiTheme="minorAscii" w:eastAsiaTheme="minorAscii" w:cstheme="minorAscii"/>
          <w:sz w:val="24"/>
          <w:szCs w:val="24"/>
        </w:rPr>
        <w:t>Egypt</w:t>
      </w:r>
      <w:r w:rsidRPr="76B8A400" w:rsidR="004B07A0">
        <w:rPr>
          <w:rFonts w:ascii="Calibri" w:hAnsi="Calibri" w:eastAsia="Calibri" w:cs="Calibri" w:asciiTheme="minorAscii" w:hAnsiTheme="minorAscii" w:eastAsiaTheme="minorAscii" w:cstheme="minorAscii"/>
          <w:sz w:val="24"/>
          <w:szCs w:val="24"/>
        </w:rPr>
        <w:t>.</w:t>
      </w:r>
    </w:p>
    <w:p w:rsidR="14E4642A" w:rsidP="76B8A400" w:rsidRDefault="14E4642A" w14:paraId="12B80823" w14:textId="13EC7B83">
      <w:pPr>
        <w:numPr>
          <w:ilvl w:val="0"/>
          <w:numId w:val="8"/>
        </w:numPr>
        <w:jc w:val="left"/>
        <w:rPr>
          <w:rFonts w:ascii="Calibri" w:hAnsi="Calibri" w:eastAsia="Calibri" w:cs="Calibri" w:asciiTheme="minorAscii" w:hAnsiTheme="minorAscii" w:eastAsiaTheme="minorAscii" w:cstheme="minorAscii"/>
          <w:sz w:val="24"/>
          <w:szCs w:val="24"/>
        </w:rPr>
      </w:pPr>
      <w:r w:rsidRPr="76B8A400" w:rsidR="14E4642A">
        <w:rPr>
          <w:rFonts w:ascii="Calibri" w:hAnsi="Calibri" w:eastAsia="Calibri" w:cs="Calibri"/>
          <w:b w:val="1"/>
          <w:bCs w:val="1"/>
          <w:noProof w:val="0"/>
          <w:sz w:val="24"/>
          <w:szCs w:val="24"/>
          <w:lang w:val="en-GB"/>
        </w:rPr>
        <w:t>Excellent command of written English, with the ability to produce content that is both academically rigorous and accessible to a diverse audience.</w:t>
      </w:r>
      <w:r w:rsidRPr="76B8A400" w:rsidR="14E4642A">
        <w:rPr>
          <w:rFonts w:ascii="Calibri" w:hAnsi="Calibri" w:eastAsia="Calibri" w:cs="Calibri"/>
          <w:noProof w:val="0"/>
          <w:sz w:val="24"/>
          <w:szCs w:val="24"/>
          <w:lang w:val="en-GB"/>
        </w:rPr>
        <w:t xml:space="preserve"> The ideal candidate can translate complex legal and policy issues into clear, well-structured, and compelling narratives suitable for both expert review and broader advocacy use.</w:t>
      </w:r>
    </w:p>
    <w:p w:rsidRPr="004B07A0" w:rsidR="004B07A0" w:rsidP="76B8A400" w:rsidRDefault="004B07A0" w14:paraId="03C37DED" w14:textId="77777777">
      <w:pPr>
        <w:numPr>
          <w:ilvl w:val="0"/>
          <w:numId w:val="8"/>
        </w:numPr>
        <w:jc w:val="left"/>
        <w:rPr>
          <w:rFonts w:ascii="Calibri" w:hAnsi="Calibri" w:eastAsia="Calibri" w:cs="Calibri" w:asciiTheme="minorAscii" w:hAnsiTheme="minorAscii" w:eastAsiaTheme="minorAscii" w:cstheme="minorAscii"/>
          <w:sz w:val="24"/>
          <w:szCs w:val="24"/>
        </w:rPr>
      </w:pPr>
      <w:r w:rsidRPr="76B8A400" w:rsidR="004B07A0">
        <w:rPr>
          <w:rFonts w:ascii="Calibri" w:hAnsi="Calibri" w:eastAsia="Calibri" w:cs="Calibri" w:asciiTheme="minorAscii" w:hAnsiTheme="minorAscii" w:eastAsiaTheme="minorAscii" w:cstheme="minorAscii"/>
          <w:sz w:val="24"/>
          <w:szCs w:val="24"/>
        </w:rPr>
        <w:t>Awareness of relevant issues of security, confidentiality, safeguarding and research ethics.</w:t>
      </w:r>
    </w:p>
    <w:p w:rsidR="004B07A0" w:rsidP="76B8A400" w:rsidRDefault="004B07A0" w14:paraId="7DC292C8" w14:textId="70453F4E">
      <w:pPr>
        <w:numPr>
          <w:ilvl w:val="0"/>
          <w:numId w:val="8"/>
        </w:numPr>
        <w:jc w:val="left"/>
        <w:rPr>
          <w:rFonts w:ascii="Calibri" w:hAnsi="Calibri" w:eastAsia="Calibri" w:cs="Calibri" w:asciiTheme="minorAscii" w:hAnsiTheme="minorAscii" w:eastAsiaTheme="minorAscii" w:cstheme="minorAscii"/>
          <w:sz w:val="24"/>
          <w:szCs w:val="24"/>
        </w:rPr>
      </w:pPr>
      <w:r w:rsidRPr="76B8A400" w:rsidR="004B07A0">
        <w:rPr>
          <w:rFonts w:ascii="Calibri" w:hAnsi="Calibri" w:eastAsia="Calibri" w:cs="Calibri" w:asciiTheme="minorAscii" w:hAnsiTheme="minorAscii" w:eastAsiaTheme="minorAscii" w:cstheme="minorAscii"/>
          <w:sz w:val="24"/>
          <w:szCs w:val="24"/>
        </w:rPr>
        <w:t>Existing networks of contacts in the NGO</w:t>
      </w:r>
      <w:r w:rsidRPr="76B8A400" w:rsidR="682BA27C">
        <w:rPr>
          <w:rFonts w:ascii="Calibri" w:hAnsi="Calibri" w:eastAsia="Calibri" w:cs="Calibri" w:asciiTheme="minorAscii" w:hAnsiTheme="minorAscii" w:eastAsiaTheme="minorAscii" w:cstheme="minorAscii"/>
          <w:sz w:val="24"/>
          <w:szCs w:val="24"/>
        </w:rPr>
        <w:t xml:space="preserve">s &amp; CSOs </w:t>
      </w:r>
      <w:r w:rsidRPr="76B8A400" w:rsidR="004B07A0">
        <w:rPr>
          <w:rFonts w:ascii="Calibri" w:hAnsi="Calibri" w:eastAsia="Calibri" w:cs="Calibri" w:asciiTheme="minorAscii" w:hAnsiTheme="minorAscii" w:eastAsiaTheme="minorAscii" w:cstheme="minorAscii"/>
          <w:sz w:val="24"/>
          <w:szCs w:val="24"/>
        </w:rPr>
        <w:t xml:space="preserve">sector or the media related to human rights in </w:t>
      </w:r>
      <w:r w:rsidRPr="76B8A400" w:rsidR="719A3848">
        <w:rPr>
          <w:rFonts w:ascii="Calibri" w:hAnsi="Calibri" w:eastAsia="Calibri" w:cs="Calibri" w:asciiTheme="minorAscii" w:hAnsiTheme="minorAscii" w:eastAsiaTheme="minorAscii" w:cstheme="minorAscii"/>
          <w:sz w:val="24"/>
          <w:szCs w:val="24"/>
        </w:rPr>
        <w:t xml:space="preserve">Egypt </w:t>
      </w:r>
      <w:r w:rsidRPr="76B8A400" w:rsidR="004B07A0">
        <w:rPr>
          <w:rFonts w:ascii="Calibri" w:hAnsi="Calibri" w:eastAsia="Calibri" w:cs="Calibri" w:asciiTheme="minorAscii" w:hAnsiTheme="minorAscii" w:eastAsiaTheme="minorAscii" w:cstheme="minorAscii"/>
          <w:sz w:val="24"/>
          <w:szCs w:val="24"/>
        </w:rPr>
        <w:t>are desirable</w:t>
      </w:r>
      <w:r w:rsidRPr="76B8A400" w:rsidR="004B07A0">
        <w:rPr>
          <w:rFonts w:ascii="Calibri" w:hAnsi="Calibri" w:eastAsia="Calibri" w:cs="Calibri" w:asciiTheme="minorAscii" w:hAnsiTheme="minorAscii" w:eastAsiaTheme="minorAscii" w:cstheme="minorAscii"/>
          <w:sz w:val="24"/>
          <w:szCs w:val="24"/>
        </w:rPr>
        <w:t xml:space="preserve">.  </w:t>
      </w:r>
    </w:p>
    <w:p w:rsidRPr="004B07A0" w:rsidR="00647150" w:rsidP="76B8A400" w:rsidRDefault="00647150" w14:paraId="70DC1CA3" w14:textId="77777777" w14:noSpellErr="1">
      <w:pPr>
        <w:jc w:val="left"/>
        <w:rPr>
          <w:rFonts w:ascii="Calibri" w:hAnsi="Calibri" w:eastAsia="Calibri" w:cs="Calibri" w:asciiTheme="minorAscii" w:hAnsiTheme="minorAscii" w:eastAsiaTheme="minorAscii" w:cstheme="minorAscii"/>
          <w:sz w:val="24"/>
          <w:szCs w:val="24"/>
        </w:rPr>
      </w:pPr>
    </w:p>
    <w:p w:rsidRPr="00EE6D51" w:rsidR="00647150" w:rsidP="76B8A400" w:rsidRDefault="00647150" w14:paraId="79BCEB74" w14:textId="77777777">
      <w:pPr>
        <w:jc w:val="left"/>
        <w:rPr>
          <w:rFonts w:ascii="Calibri" w:hAnsi="Calibri" w:eastAsia="Calibri" w:cs="Calibri" w:asciiTheme="minorAscii" w:hAnsiTheme="minorAscii" w:eastAsiaTheme="minorAscii" w:cstheme="minorAscii"/>
          <w:b w:val="1"/>
          <w:bCs w:val="1"/>
          <w:sz w:val="24"/>
          <w:szCs w:val="24"/>
          <w:u w:val="single"/>
        </w:rPr>
      </w:pPr>
      <w:r w:rsidRPr="76B8A400" w:rsidR="00647150">
        <w:rPr>
          <w:rFonts w:ascii="Calibri" w:hAnsi="Calibri" w:eastAsia="Calibri" w:cs="Calibri" w:asciiTheme="minorAscii" w:hAnsiTheme="minorAscii" w:eastAsiaTheme="minorAscii" w:cstheme="minorAscii"/>
          <w:b w:val="1"/>
          <w:bCs w:val="1"/>
          <w:sz w:val="24"/>
          <w:szCs w:val="24"/>
          <w:u w:val="single"/>
        </w:rPr>
        <w:t>Timeline for the submission</w:t>
      </w:r>
    </w:p>
    <w:p w:rsidR="220FA170" w:rsidP="76B8A400" w:rsidRDefault="220FA170" w14:paraId="5BF2D334" w14:textId="5EF901DF">
      <w:pPr>
        <w:numPr>
          <w:ilvl w:val="0"/>
          <w:numId w:val="9"/>
        </w:numPr>
        <w:jc w:val="left"/>
        <w:rPr>
          <w:rFonts w:ascii="Calibri" w:hAnsi="Calibri" w:eastAsia="Calibri" w:cs="Calibri"/>
          <w:noProof w:val="0"/>
          <w:sz w:val="22"/>
          <w:szCs w:val="22"/>
          <w:lang w:val="en-GB"/>
        </w:rPr>
      </w:pPr>
      <w:r w:rsidRPr="76B8A400" w:rsidR="220FA170">
        <w:rPr>
          <w:rFonts w:ascii="Calibri" w:hAnsi="Calibri" w:eastAsia="Calibri" w:cs="Calibri"/>
          <w:b w:val="1"/>
          <w:bCs w:val="1"/>
          <w:noProof w:val="0"/>
          <w:sz w:val="24"/>
          <w:szCs w:val="24"/>
          <w:lang w:val="en-GB"/>
        </w:rPr>
        <w:t>Submission of First Draft:</w:t>
      </w:r>
      <w:r w:rsidRPr="76B8A400" w:rsidR="220FA170">
        <w:rPr>
          <w:rFonts w:ascii="Calibri" w:hAnsi="Calibri" w:eastAsia="Calibri" w:cs="Calibri"/>
          <w:noProof w:val="0"/>
          <w:sz w:val="24"/>
          <w:szCs w:val="24"/>
          <w:lang w:val="en-GB"/>
        </w:rPr>
        <w:t xml:space="preserve"> </w:t>
      </w:r>
      <w:r w:rsidRPr="76B8A400" w:rsidR="220FA170">
        <w:rPr>
          <w:rFonts w:ascii="Calibri" w:hAnsi="Calibri" w:eastAsia="Calibri" w:cs="Calibri"/>
          <w:i w:val="1"/>
          <w:iCs w:val="1"/>
          <w:noProof w:val="0"/>
          <w:sz w:val="24"/>
          <w:szCs w:val="24"/>
          <w:lang w:val="en-GB"/>
        </w:rPr>
        <w:t>5 June 2025</w:t>
      </w:r>
      <w:r>
        <w:br/>
      </w:r>
      <w:r w:rsidRPr="76B8A400" w:rsidR="220FA170">
        <w:rPr>
          <w:rFonts w:ascii="Calibri" w:hAnsi="Calibri" w:eastAsia="Calibri" w:cs="Calibri"/>
          <w:noProof w:val="0"/>
          <w:sz w:val="24"/>
          <w:szCs w:val="24"/>
          <w:lang w:val="en-GB"/>
        </w:rPr>
        <w:t xml:space="preserve"> The expert will </w:t>
      </w:r>
      <w:r w:rsidRPr="76B8A400" w:rsidR="220FA170">
        <w:rPr>
          <w:rFonts w:ascii="Calibri" w:hAnsi="Calibri" w:eastAsia="Calibri" w:cs="Calibri"/>
          <w:noProof w:val="0"/>
          <w:sz w:val="24"/>
          <w:szCs w:val="24"/>
          <w:lang w:val="en-GB"/>
        </w:rPr>
        <w:t>submit</w:t>
      </w:r>
      <w:r w:rsidRPr="76B8A400" w:rsidR="220FA170">
        <w:rPr>
          <w:rFonts w:ascii="Calibri" w:hAnsi="Calibri" w:eastAsia="Calibri" w:cs="Calibri"/>
          <w:noProof w:val="0"/>
          <w:sz w:val="24"/>
          <w:szCs w:val="24"/>
          <w:lang w:val="en-GB"/>
        </w:rPr>
        <w:t xml:space="preserve"> a complete first draft of the shadow report (approx. 10,700 words) for </w:t>
      </w:r>
      <w:r w:rsidRPr="76B8A400" w:rsidR="220FA170">
        <w:rPr>
          <w:rFonts w:ascii="Calibri" w:hAnsi="Calibri" w:eastAsia="Calibri" w:cs="Calibri"/>
          <w:noProof w:val="0"/>
          <w:sz w:val="24"/>
          <w:szCs w:val="24"/>
          <w:lang w:val="en-GB"/>
        </w:rPr>
        <w:t>initial</w:t>
      </w:r>
      <w:r w:rsidRPr="76B8A400" w:rsidR="220FA170">
        <w:rPr>
          <w:rFonts w:ascii="Calibri" w:hAnsi="Calibri" w:eastAsia="Calibri" w:cs="Calibri"/>
          <w:noProof w:val="0"/>
          <w:sz w:val="24"/>
          <w:szCs w:val="24"/>
          <w:lang w:val="en-GB"/>
        </w:rPr>
        <w:t xml:space="preserve"> review.</w:t>
      </w:r>
    </w:p>
    <w:p w:rsidR="220FA170" w:rsidP="76B8A400" w:rsidRDefault="220FA170" w14:paraId="5AEE6874" w14:textId="7188F482">
      <w:pPr>
        <w:pStyle w:val="ListParagraph"/>
        <w:numPr>
          <w:ilvl w:val="0"/>
          <w:numId w:val="9"/>
        </w:numPr>
        <w:spacing w:before="240" w:beforeAutospacing="off" w:after="240" w:afterAutospacing="off"/>
        <w:jc w:val="left"/>
        <w:rPr>
          <w:rFonts w:ascii="Calibri" w:hAnsi="Calibri" w:eastAsia="Calibri" w:cs="Calibri"/>
          <w:noProof w:val="0"/>
          <w:sz w:val="22"/>
          <w:szCs w:val="22"/>
          <w:lang w:val="en-GB"/>
        </w:rPr>
      </w:pPr>
      <w:r w:rsidRPr="76B8A400" w:rsidR="220FA170">
        <w:rPr>
          <w:rFonts w:ascii="Calibri" w:hAnsi="Calibri" w:eastAsia="Calibri" w:cs="Calibri"/>
          <w:b w:val="1"/>
          <w:bCs w:val="1"/>
          <w:noProof w:val="0"/>
          <w:sz w:val="24"/>
          <w:szCs w:val="24"/>
          <w:lang w:val="en-GB"/>
        </w:rPr>
        <w:t>Feedback and Comments Returned:</w:t>
      </w:r>
      <w:r w:rsidRPr="76B8A400" w:rsidR="220FA170">
        <w:rPr>
          <w:rFonts w:ascii="Calibri" w:hAnsi="Calibri" w:eastAsia="Calibri" w:cs="Calibri"/>
          <w:noProof w:val="0"/>
          <w:sz w:val="24"/>
          <w:szCs w:val="24"/>
          <w:lang w:val="en-GB"/>
        </w:rPr>
        <w:t xml:space="preserve"> </w:t>
      </w:r>
      <w:r w:rsidRPr="76B8A400" w:rsidR="220FA170">
        <w:rPr>
          <w:rFonts w:ascii="Calibri" w:hAnsi="Calibri" w:eastAsia="Calibri" w:cs="Calibri"/>
          <w:i w:val="1"/>
          <w:iCs w:val="1"/>
          <w:noProof w:val="0"/>
          <w:sz w:val="24"/>
          <w:szCs w:val="24"/>
          <w:lang w:val="en-GB"/>
        </w:rPr>
        <w:t>21 June 2025</w:t>
      </w:r>
      <w:r>
        <w:br/>
      </w:r>
      <w:r w:rsidRPr="76B8A400" w:rsidR="220FA170">
        <w:rPr>
          <w:rFonts w:ascii="Calibri" w:hAnsi="Calibri" w:eastAsia="Calibri" w:cs="Calibri"/>
          <w:noProof w:val="0"/>
          <w:sz w:val="24"/>
          <w:szCs w:val="24"/>
          <w:lang w:val="en-GB"/>
        </w:rPr>
        <w:t xml:space="preserve"> MRG will provide detailed feedback, suggestions, and any necessary revisions to the expert.</w:t>
      </w:r>
    </w:p>
    <w:p w:rsidR="220FA170" w:rsidP="76B8A400" w:rsidRDefault="220FA170" w14:paraId="0A9084AD" w14:textId="4591A957">
      <w:pPr>
        <w:pStyle w:val="ListParagraph"/>
        <w:numPr>
          <w:ilvl w:val="0"/>
          <w:numId w:val="9"/>
        </w:numPr>
        <w:spacing w:before="240" w:beforeAutospacing="off" w:after="240" w:afterAutospacing="off"/>
        <w:jc w:val="left"/>
        <w:rPr>
          <w:rFonts w:ascii="Calibri" w:hAnsi="Calibri" w:eastAsia="Calibri" w:cs="Calibri"/>
          <w:noProof w:val="0"/>
          <w:sz w:val="22"/>
          <w:szCs w:val="22"/>
          <w:lang w:val="en-GB"/>
        </w:rPr>
      </w:pPr>
      <w:r w:rsidRPr="76B8A400" w:rsidR="220FA170">
        <w:rPr>
          <w:rFonts w:ascii="Calibri" w:hAnsi="Calibri" w:eastAsia="Calibri" w:cs="Calibri"/>
          <w:b w:val="1"/>
          <w:bCs w:val="1"/>
          <w:noProof w:val="0"/>
          <w:sz w:val="24"/>
          <w:szCs w:val="24"/>
          <w:lang w:val="en-GB"/>
        </w:rPr>
        <w:t>Final Draft Submission:</w:t>
      </w:r>
      <w:r w:rsidRPr="76B8A400" w:rsidR="220FA170">
        <w:rPr>
          <w:rFonts w:ascii="Calibri" w:hAnsi="Calibri" w:eastAsia="Calibri" w:cs="Calibri"/>
          <w:noProof w:val="0"/>
          <w:sz w:val="24"/>
          <w:szCs w:val="24"/>
          <w:lang w:val="en-GB"/>
        </w:rPr>
        <w:t xml:space="preserve"> </w:t>
      </w:r>
      <w:r w:rsidRPr="76B8A400" w:rsidR="220FA170">
        <w:rPr>
          <w:rFonts w:ascii="Calibri" w:hAnsi="Calibri" w:eastAsia="Calibri" w:cs="Calibri"/>
          <w:i w:val="1"/>
          <w:iCs w:val="1"/>
          <w:noProof w:val="0"/>
          <w:sz w:val="24"/>
          <w:szCs w:val="24"/>
          <w:lang w:val="en-GB"/>
        </w:rPr>
        <w:t>30 June 2025</w:t>
      </w:r>
      <w:r>
        <w:br/>
      </w:r>
      <w:r w:rsidRPr="76B8A400" w:rsidR="220FA170">
        <w:rPr>
          <w:rFonts w:ascii="Calibri" w:hAnsi="Calibri" w:eastAsia="Calibri" w:cs="Calibri"/>
          <w:noProof w:val="0"/>
          <w:sz w:val="24"/>
          <w:szCs w:val="24"/>
          <w:lang w:val="en-GB"/>
        </w:rPr>
        <w:t xml:space="preserve"> The expert will deliver the final, revised draft incorporating MRG’s feedback.</w:t>
      </w:r>
    </w:p>
    <w:p w:rsidR="00647150" w:rsidP="76B8A400" w:rsidRDefault="00647150" w14:paraId="30F96C27" w14:textId="77777777" w14:noSpellErr="1">
      <w:pPr>
        <w:pStyle w:val="NormalWeb"/>
        <w:spacing w:before="0" w:beforeAutospacing="off" w:after="150" w:afterAutospacing="off"/>
        <w:jc w:val="left"/>
        <w:rPr>
          <w:rFonts w:ascii="Calibri" w:hAnsi="Calibri" w:eastAsia="Calibri" w:cs="Calibri" w:asciiTheme="minorAscii" w:hAnsiTheme="minorAscii" w:eastAsiaTheme="minorAscii" w:cstheme="minorAscii"/>
          <w:color w:val="2F2F2F"/>
          <w:sz w:val="23"/>
          <w:szCs w:val="23"/>
        </w:rPr>
      </w:pPr>
    </w:p>
    <w:p w:rsidR="00647150" w:rsidP="76B8A400" w:rsidRDefault="00647150" w14:paraId="4A129F29" w14:textId="550C857C">
      <w:pPr>
        <w:pStyle w:val="NormalWeb"/>
        <w:spacing w:before="0" w:beforeAutospacing="off" w:after="150" w:afterAutospacing="off"/>
        <w:jc w:val="left"/>
        <w:rPr>
          <w:rFonts w:ascii="Calibri" w:hAnsi="Calibri" w:eastAsia="Calibri" w:cs="Calibri" w:asciiTheme="minorAscii" w:hAnsiTheme="minorAscii" w:eastAsiaTheme="minorAscii" w:cstheme="minorAscii"/>
          <w:color w:val="2F2F2F"/>
          <w:sz w:val="23"/>
          <w:szCs w:val="23"/>
        </w:rPr>
      </w:pPr>
      <w:r w:rsidRPr="76B8A400" w:rsidR="00647150">
        <w:rPr>
          <w:rFonts w:ascii="Calibri" w:hAnsi="Calibri" w:eastAsia="Calibri" w:cs="Calibri" w:asciiTheme="minorAscii" w:hAnsiTheme="minorAscii" w:eastAsiaTheme="minorAscii" w:cstheme="minorAscii"/>
          <w:color w:val="2F2F2F"/>
          <w:sz w:val="23"/>
          <w:szCs w:val="23"/>
        </w:rPr>
        <w:t xml:space="preserve">Applicants should </w:t>
      </w:r>
      <w:r w:rsidRPr="76B8A400" w:rsidR="00647150">
        <w:rPr>
          <w:rFonts w:ascii="Calibri" w:hAnsi="Calibri" w:eastAsia="Calibri" w:cs="Calibri" w:asciiTheme="minorAscii" w:hAnsiTheme="minorAscii" w:eastAsiaTheme="minorAscii" w:cstheme="minorAscii"/>
          <w:color w:val="2F2F2F"/>
          <w:sz w:val="23"/>
          <w:szCs w:val="23"/>
        </w:rPr>
        <w:t>submit</w:t>
      </w:r>
      <w:r w:rsidRPr="76B8A400" w:rsidR="00647150">
        <w:rPr>
          <w:rFonts w:ascii="Calibri" w:hAnsi="Calibri" w:eastAsia="Calibri" w:cs="Calibri" w:asciiTheme="minorAscii" w:hAnsiTheme="minorAscii" w:eastAsiaTheme="minorAscii" w:cstheme="minorAscii"/>
          <w:color w:val="2F2F2F"/>
          <w:sz w:val="23"/>
          <w:szCs w:val="23"/>
        </w:rPr>
        <w:t xml:space="preserve"> a CV, a brief cover letter and a suggested draft outline to</w:t>
      </w:r>
      <w:r w:rsidRPr="76B8A400" w:rsidR="7F880B48">
        <w:rPr>
          <w:rFonts w:ascii="Calibri" w:hAnsi="Calibri" w:eastAsia="Calibri" w:cs="Calibri" w:asciiTheme="minorAscii" w:hAnsiTheme="minorAscii" w:eastAsiaTheme="minorAscii" w:cstheme="minorAscii"/>
          <w:color w:val="2F2F2F"/>
          <w:sz w:val="23"/>
          <w:szCs w:val="23"/>
        </w:rPr>
        <w:t xml:space="preserve"> </w:t>
      </w:r>
      <w:hyperlink r:id="Re4af63dca75042b2">
        <w:r w:rsidRPr="76B8A400" w:rsidR="7F880B48">
          <w:rPr>
            <w:rStyle w:val="Hyperlink"/>
            <w:rFonts w:ascii="Calibri" w:hAnsi="Calibri" w:eastAsia="Calibri" w:cs="Calibri" w:asciiTheme="minorAscii" w:hAnsiTheme="minorAscii" w:eastAsiaTheme="minorAscii" w:cstheme="minorAscii"/>
            <w:sz w:val="23"/>
            <w:szCs w:val="23"/>
          </w:rPr>
          <w:t>mrgegypt@proton.me</w:t>
        </w:r>
      </w:hyperlink>
      <w:r w:rsidRPr="76B8A400" w:rsidR="7F880B48">
        <w:rPr>
          <w:rFonts w:ascii="Calibri" w:hAnsi="Calibri" w:eastAsia="Calibri" w:cs="Calibri" w:asciiTheme="minorAscii" w:hAnsiTheme="minorAscii" w:eastAsiaTheme="minorAscii" w:cstheme="minorAscii"/>
          <w:color w:val="2F2F2F"/>
          <w:sz w:val="23"/>
          <w:szCs w:val="23"/>
        </w:rPr>
        <w:t xml:space="preserve"> </w:t>
      </w:r>
      <w:r w:rsidRPr="76B8A400" w:rsidR="00647150">
        <w:rPr>
          <w:rFonts w:ascii="Calibri" w:hAnsi="Calibri" w:eastAsia="Calibri" w:cs="Calibri" w:asciiTheme="minorAscii" w:hAnsiTheme="minorAscii" w:eastAsiaTheme="minorAscii" w:cstheme="minorAscii"/>
          <w:color w:val="2F2F2F"/>
          <w:sz w:val="23"/>
          <w:szCs w:val="23"/>
        </w:rPr>
        <w:t xml:space="preserve"> </w:t>
      </w:r>
      <w:r w:rsidRPr="76B8A400" w:rsidR="00647150">
        <w:rPr>
          <w:rFonts w:ascii="Calibri" w:hAnsi="Calibri" w:eastAsia="Calibri" w:cs="Calibri" w:asciiTheme="minorAscii" w:hAnsiTheme="minorAscii" w:eastAsiaTheme="minorAscii" w:cstheme="minorAscii"/>
          <w:color w:val="2F2F2F"/>
          <w:sz w:val="23"/>
          <w:szCs w:val="23"/>
        </w:rPr>
        <w:t>by 1 of May 202</w:t>
      </w:r>
      <w:r w:rsidRPr="76B8A400" w:rsidR="54E634D2">
        <w:rPr>
          <w:rFonts w:ascii="Calibri" w:hAnsi="Calibri" w:eastAsia="Calibri" w:cs="Calibri" w:asciiTheme="minorAscii" w:hAnsiTheme="minorAscii" w:eastAsiaTheme="minorAscii" w:cstheme="minorAscii"/>
          <w:color w:val="2F2F2F"/>
          <w:sz w:val="23"/>
          <w:szCs w:val="23"/>
        </w:rPr>
        <w:t>5</w:t>
      </w:r>
      <w:r w:rsidRPr="76B8A400" w:rsidR="00647150">
        <w:rPr>
          <w:rFonts w:ascii="Calibri" w:hAnsi="Calibri" w:eastAsia="Calibri" w:cs="Calibri" w:asciiTheme="minorAscii" w:hAnsiTheme="minorAscii" w:eastAsiaTheme="minorAscii" w:cstheme="minorAscii"/>
          <w:color w:val="2F2F2F"/>
          <w:sz w:val="23"/>
          <w:szCs w:val="23"/>
        </w:rPr>
        <w:t>.</w:t>
      </w:r>
    </w:p>
    <w:p w:rsidRPr="004D3576" w:rsidR="00DB6A8C" w:rsidP="76B8A400" w:rsidRDefault="00DB6A8C" w14:paraId="2C75A45F" w14:textId="14FF7098">
      <w:pPr>
        <w:pStyle w:val="NormalWeb"/>
        <w:spacing w:before="0" w:beforeAutospacing="off" w:after="150" w:afterAutospacing="off"/>
        <w:jc w:val="left"/>
        <w:rPr>
          <w:rFonts w:ascii="Calibri" w:hAnsi="Calibri" w:eastAsia="Calibri" w:cs="Calibri" w:asciiTheme="minorAscii" w:hAnsiTheme="minorAscii" w:eastAsiaTheme="minorAscii" w:cstheme="minorAscii"/>
          <w:color w:val="2F2F2F"/>
          <w:sz w:val="23"/>
          <w:szCs w:val="23"/>
        </w:rPr>
      </w:pPr>
    </w:p>
    <w:p w:rsidRPr="004D3576" w:rsidR="00DB6A8C" w:rsidP="76B8A400" w:rsidRDefault="00DB6A8C" w14:paraId="1EC5BD30" w14:textId="56C93021">
      <w:pPr>
        <w:pStyle w:val="NormalWeb"/>
        <w:spacing w:before="0" w:beforeAutospacing="off" w:after="150" w:afterAutospacing="off"/>
        <w:jc w:val="left"/>
        <w:rPr>
          <w:rFonts w:ascii="Calibri" w:hAnsi="Calibri" w:eastAsia="Calibri" w:cs="Calibri" w:asciiTheme="minorAscii" w:hAnsiTheme="minorAscii" w:eastAsiaTheme="minorAscii" w:cstheme="minorAscii"/>
          <w:b w:val="1"/>
          <w:bCs w:val="1"/>
          <w:color w:val="2F2F2F"/>
          <w:sz w:val="23"/>
          <w:szCs w:val="23"/>
          <w:u w:val="single"/>
        </w:rPr>
      </w:pPr>
      <w:r w:rsidRPr="76B8A400" w:rsidR="243F17A5">
        <w:rPr>
          <w:rFonts w:ascii="Calibri" w:hAnsi="Calibri" w:eastAsia="Calibri" w:cs="Calibri" w:asciiTheme="minorAscii" w:hAnsiTheme="minorAscii" w:eastAsiaTheme="minorAscii" w:cstheme="minorAscii"/>
          <w:b w:val="1"/>
          <w:bCs w:val="1"/>
          <w:color w:val="2F2F2F"/>
          <w:sz w:val="23"/>
          <w:szCs w:val="23"/>
          <w:u w:val="single"/>
        </w:rPr>
        <w:t>General considerations</w:t>
      </w:r>
    </w:p>
    <w:p w:rsidRPr="004D3576" w:rsidR="00DB6A8C" w:rsidP="76B8A400" w:rsidRDefault="00DB6A8C" w14:paraId="2585F66C" w14:textId="5AA44553">
      <w:pPr>
        <w:spacing w:before="240" w:beforeAutospacing="off" w:after="240" w:afterAutospacing="off"/>
        <w:jc w:val="left"/>
        <w:rPr>
          <w:rFonts w:ascii="Calibri" w:hAnsi="Calibri" w:eastAsia="Calibri" w:cs="Calibri" w:asciiTheme="minorAscii" w:hAnsiTheme="minorAscii" w:eastAsiaTheme="minorAscii" w:cstheme="minorAscii"/>
          <w:noProof w:val="0"/>
          <w:lang w:val="en-GB"/>
        </w:rPr>
      </w:pPr>
      <w:r w:rsidRPr="76B8A400" w:rsidR="5ACEB14C">
        <w:rPr>
          <w:rFonts w:ascii="Calibri" w:hAnsi="Calibri" w:eastAsia="Calibri" w:cs="Calibri" w:asciiTheme="minorAscii" w:hAnsiTheme="minorAscii" w:eastAsiaTheme="minorAscii" w:cstheme="minorAscii"/>
          <w:noProof w:val="0"/>
          <w:lang w:val="en-GB"/>
        </w:rPr>
        <w:t xml:space="preserve">MRG encourages applications that give particular attention to minority persons with disabilities women and gender issues at large. In line with our commitment to diversity, equity, and inclusion, MRG acknowledges the importance of ensuring </w:t>
      </w:r>
      <w:r w:rsidRPr="76B8A400" w:rsidR="5ACEB14C">
        <w:rPr>
          <w:rFonts w:ascii="Calibri" w:hAnsi="Calibri" w:eastAsia="Calibri" w:cs="Calibri" w:asciiTheme="minorAscii" w:hAnsiTheme="minorAscii" w:eastAsiaTheme="minorAscii" w:cstheme="minorAscii"/>
          <w:noProof w:val="0"/>
          <w:lang w:val="en-GB"/>
        </w:rPr>
        <w:t>equitable</w:t>
      </w:r>
      <w:r w:rsidRPr="76B8A400" w:rsidR="5ACEB14C">
        <w:rPr>
          <w:rFonts w:ascii="Calibri" w:hAnsi="Calibri" w:eastAsia="Calibri" w:cs="Calibri" w:asciiTheme="minorAscii" w:hAnsiTheme="minorAscii" w:eastAsiaTheme="minorAscii" w:cstheme="minorAscii"/>
          <w:noProof w:val="0"/>
          <w:lang w:val="en-GB"/>
        </w:rPr>
        <w:t xml:space="preserve"> access to legal </w:t>
      </w:r>
      <w:r w:rsidRPr="76B8A400" w:rsidR="5ACEB14C">
        <w:rPr>
          <w:rFonts w:ascii="Calibri" w:hAnsi="Calibri" w:eastAsia="Calibri" w:cs="Calibri" w:asciiTheme="minorAscii" w:hAnsiTheme="minorAscii" w:eastAsiaTheme="minorAscii" w:cstheme="minorAscii"/>
          <w:noProof w:val="0"/>
          <w:lang w:val="en-GB"/>
        </w:rPr>
        <w:t>assistance</w:t>
      </w:r>
      <w:r w:rsidRPr="76B8A400" w:rsidR="5ACEB14C">
        <w:rPr>
          <w:rFonts w:ascii="Calibri" w:hAnsi="Calibri" w:eastAsia="Calibri" w:cs="Calibri" w:asciiTheme="minorAscii" w:hAnsiTheme="minorAscii" w:eastAsiaTheme="minorAscii" w:cstheme="minorAscii"/>
          <w:noProof w:val="0"/>
          <w:lang w:val="en-GB"/>
        </w:rPr>
        <w:t xml:space="preserve"> services. As such, we encourage to applicants who identify as individuals with disabilities, members of minority communities, gender minorities, and women to highlight any relevant experiences, perspectives, or challenges they may face in their application. While all applications will be considered on their merits, MRG is dedicated to fostering a diverse and inclusive legal environment, and we recognize the value of representation from marginalized and underrepresented communities. </w:t>
      </w:r>
    </w:p>
    <w:p w:rsidRPr="004D3576" w:rsidR="00DB6A8C" w:rsidP="76B8A400" w:rsidRDefault="00DB6A8C" w14:paraId="1C9A034A" w14:textId="43C0D739">
      <w:pPr>
        <w:spacing w:before="240" w:beforeAutospacing="off" w:after="240" w:afterAutospacing="off"/>
        <w:jc w:val="left"/>
        <w:rPr>
          <w:rFonts w:ascii="Calibri" w:hAnsi="Calibri" w:eastAsia="Calibri" w:cs="Calibri" w:asciiTheme="minorAscii" w:hAnsiTheme="minorAscii" w:eastAsiaTheme="minorAscii" w:cstheme="minorAscii"/>
          <w:noProof w:val="0"/>
          <w:lang w:val="en-GB"/>
        </w:rPr>
      </w:pPr>
      <w:r w:rsidRPr="76B8A400" w:rsidR="5ACEB14C">
        <w:rPr>
          <w:rFonts w:ascii="Calibri" w:hAnsi="Calibri" w:eastAsia="Calibri" w:cs="Calibri" w:asciiTheme="minorAscii" w:hAnsiTheme="minorAscii" w:eastAsiaTheme="minorAscii" w:cstheme="minorAscii"/>
          <w:noProof w:val="0"/>
          <w:lang w:val="en-GB"/>
        </w:rPr>
        <w:t xml:space="preserve">If you belong to any of the </w:t>
      </w:r>
      <w:r w:rsidRPr="76B8A400" w:rsidR="5ACEB14C">
        <w:rPr>
          <w:rFonts w:ascii="Calibri" w:hAnsi="Calibri" w:eastAsia="Calibri" w:cs="Calibri" w:asciiTheme="minorAscii" w:hAnsiTheme="minorAscii" w:eastAsiaTheme="minorAscii" w:cstheme="minorAscii"/>
          <w:noProof w:val="0"/>
          <w:lang w:val="en-GB"/>
        </w:rPr>
        <w:t>aforementioned groups</w:t>
      </w:r>
      <w:r w:rsidRPr="76B8A400" w:rsidR="5ACEB14C">
        <w:rPr>
          <w:rFonts w:ascii="Calibri" w:hAnsi="Calibri" w:eastAsia="Calibri" w:cs="Calibri" w:asciiTheme="minorAscii" w:hAnsiTheme="minorAscii" w:eastAsiaTheme="minorAscii" w:cstheme="minorAscii"/>
          <w:noProof w:val="0"/>
          <w:lang w:val="en-GB"/>
        </w:rPr>
        <w:t xml:space="preserve">, please feel free to </w:t>
      </w:r>
      <w:r w:rsidRPr="76B8A400" w:rsidR="5ACEB14C">
        <w:rPr>
          <w:rFonts w:ascii="Calibri" w:hAnsi="Calibri" w:eastAsia="Calibri" w:cs="Calibri" w:asciiTheme="minorAscii" w:hAnsiTheme="minorAscii" w:eastAsiaTheme="minorAscii" w:cstheme="minorAscii"/>
          <w:noProof w:val="0"/>
          <w:lang w:val="en-GB"/>
        </w:rPr>
        <w:t>indicate</w:t>
      </w:r>
      <w:r w:rsidRPr="76B8A400" w:rsidR="5ACEB14C">
        <w:rPr>
          <w:rFonts w:ascii="Calibri" w:hAnsi="Calibri" w:eastAsia="Calibri" w:cs="Calibri" w:asciiTheme="minorAscii" w:hAnsiTheme="minorAscii" w:eastAsiaTheme="minorAscii" w:cstheme="minorAscii"/>
          <w:noProof w:val="0"/>
          <w:lang w:val="en-GB"/>
        </w:rPr>
        <w:t xml:space="preserve"> so in your application. </w:t>
      </w:r>
    </w:p>
    <w:p w:rsidRPr="004D3576" w:rsidR="00DB6A8C" w:rsidP="76B8A400" w:rsidRDefault="00DB6A8C" w14:paraId="042F4B9B" w14:textId="1164C033">
      <w:pPr>
        <w:spacing w:before="240" w:beforeAutospacing="off" w:after="240" w:afterAutospacing="off"/>
        <w:jc w:val="left"/>
        <w:rPr>
          <w:rFonts w:ascii="Calibri" w:hAnsi="Calibri" w:eastAsia="Calibri" w:cs="Calibri" w:asciiTheme="minorAscii" w:hAnsiTheme="minorAscii" w:eastAsiaTheme="minorAscii" w:cstheme="minorAscii"/>
          <w:noProof w:val="0"/>
          <w:lang w:val="en-GB"/>
        </w:rPr>
      </w:pPr>
      <w:r w:rsidRPr="76B8A400" w:rsidR="5ACEB14C">
        <w:rPr>
          <w:rFonts w:ascii="Calibri" w:hAnsi="Calibri" w:eastAsia="Calibri" w:cs="Calibri" w:asciiTheme="minorAscii" w:hAnsiTheme="minorAscii" w:eastAsiaTheme="minorAscii" w:cstheme="minorAscii"/>
          <w:noProof w:val="0"/>
          <w:lang w:val="en-GB"/>
        </w:rPr>
        <w:t xml:space="preserve"> </w:t>
      </w:r>
    </w:p>
    <w:p w:rsidRPr="004D3576" w:rsidR="00DB6A8C" w:rsidP="76B8A400" w:rsidRDefault="00DB6A8C" w14:paraId="492829E4" w14:textId="0A4DE31C">
      <w:pPr>
        <w:spacing w:before="240" w:beforeAutospacing="off" w:after="240" w:afterAutospacing="off"/>
        <w:jc w:val="left"/>
        <w:rPr>
          <w:rFonts w:ascii="Calibri" w:hAnsi="Calibri" w:eastAsia="Calibri" w:cs="Calibri" w:asciiTheme="minorAscii" w:hAnsiTheme="minorAscii" w:eastAsiaTheme="minorAscii" w:cstheme="minorAscii"/>
          <w:noProof w:val="0"/>
          <w:lang w:val="en-GB"/>
        </w:rPr>
      </w:pPr>
      <w:r w:rsidRPr="76B8A400" w:rsidR="5ACEB14C">
        <w:rPr>
          <w:rFonts w:ascii="Calibri" w:hAnsi="Calibri" w:eastAsia="Calibri" w:cs="Calibri" w:asciiTheme="minorAscii" w:hAnsiTheme="minorAscii" w:eastAsiaTheme="minorAscii" w:cstheme="minorAscii"/>
          <w:b w:val="1"/>
          <w:bCs w:val="1"/>
          <w:noProof w:val="0"/>
          <w:u w:val="single"/>
          <w:lang w:val="en-GB"/>
        </w:rPr>
        <w:t>Treatment of Information</w:t>
      </w:r>
      <w:r w:rsidRPr="76B8A400" w:rsidR="5ACEB14C">
        <w:rPr>
          <w:rFonts w:ascii="Calibri" w:hAnsi="Calibri" w:eastAsia="Calibri" w:cs="Calibri" w:asciiTheme="minorAscii" w:hAnsiTheme="minorAscii" w:eastAsiaTheme="minorAscii" w:cstheme="minorAscii"/>
          <w:noProof w:val="0"/>
          <w:lang w:val="en-GB"/>
        </w:rPr>
        <w:t xml:space="preserve"> </w:t>
      </w:r>
    </w:p>
    <w:p w:rsidRPr="004D3576" w:rsidR="00DB6A8C" w:rsidP="76B8A400" w:rsidRDefault="00DB6A8C" w14:paraId="3A62666A" w14:textId="1B80B3C0">
      <w:pPr>
        <w:spacing w:before="240" w:beforeAutospacing="off" w:after="240" w:afterAutospacing="off"/>
        <w:jc w:val="left"/>
        <w:rPr>
          <w:rFonts w:ascii="Calibri" w:hAnsi="Calibri" w:eastAsia="Calibri" w:cs="Calibri" w:asciiTheme="minorAscii" w:hAnsiTheme="minorAscii" w:eastAsiaTheme="minorAscii" w:cstheme="minorAscii"/>
          <w:noProof w:val="0"/>
          <w:lang w:val="en-GB"/>
        </w:rPr>
      </w:pPr>
      <w:r w:rsidRPr="76B8A400" w:rsidR="5ACEB14C">
        <w:rPr>
          <w:rFonts w:ascii="Calibri" w:hAnsi="Calibri" w:eastAsia="Calibri" w:cs="Calibri" w:asciiTheme="minorAscii" w:hAnsiTheme="minorAscii" w:eastAsiaTheme="minorAscii" w:cstheme="minorAscii"/>
          <w:noProof w:val="0"/>
          <w:lang w:val="en-GB"/>
        </w:rPr>
        <w:t xml:space="preserve">The data will be treated confidentially in line with GDPR policies. Only MRG will have access to the information provided </w:t>
      </w:r>
      <w:r w:rsidRPr="76B8A400" w:rsidR="5ACEB14C">
        <w:rPr>
          <w:rFonts w:ascii="Calibri" w:hAnsi="Calibri" w:eastAsia="Calibri" w:cs="Calibri" w:asciiTheme="minorAscii" w:hAnsiTheme="minorAscii" w:eastAsiaTheme="minorAscii" w:cstheme="minorAscii"/>
          <w:noProof w:val="0"/>
          <w:lang w:val="en-GB"/>
        </w:rPr>
        <w:t>in order to</w:t>
      </w:r>
      <w:r w:rsidRPr="76B8A400" w:rsidR="5ACEB14C">
        <w:rPr>
          <w:rFonts w:ascii="Calibri" w:hAnsi="Calibri" w:eastAsia="Calibri" w:cs="Calibri" w:asciiTheme="minorAscii" w:hAnsiTheme="minorAscii" w:eastAsiaTheme="minorAscii" w:cstheme="minorAscii"/>
          <w:noProof w:val="0"/>
          <w:lang w:val="en-GB"/>
        </w:rPr>
        <w:t xml:space="preserve"> </w:t>
      </w:r>
      <w:r w:rsidRPr="76B8A400" w:rsidR="5ACEB14C">
        <w:rPr>
          <w:rFonts w:ascii="Calibri" w:hAnsi="Calibri" w:eastAsia="Calibri" w:cs="Calibri" w:asciiTheme="minorAscii" w:hAnsiTheme="minorAscii" w:eastAsiaTheme="minorAscii" w:cstheme="minorAscii"/>
          <w:noProof w:val="0"/>
          <w:lang w:val="en-GB"/>
        </w:rPr>
        <w:t>facilitate</w:t>
      </w:r>
      <w:r w:rsidRPr="76B8A400" w:rsidR="5ACEB14C">
        <w:rPr>
          <w:rFonts w:ascii="Calibri" w:hAnsi="Calibri" w:eastAsia="Calibri" w:cs="Calibri" w:asciiTheme="minorAscii" w:hAnsiTheme="minorAscii" w:eastAsiaTheme="minorAscii" w:cstheme="minorAscii"/>
          <w:noProof w:val="0"/>
          <w:lang w:val="en-GB"/>
        </w:rPr>
        <w:t xml:space="preserve"> the selection process. For any questions on the application process, please write to </w:t>
      </w:r>
      <w:hyperlink r:id="Rc8222b0d75a0495e">
        <w:r w:rsidRPr="76B8A400" w:rsidR="5ACEB14C">
          <w:rPr>
            <w:rStyle w:val="Hyperlink"/>
            <w:rFonts w:ascii="Calibri" w:hAnsi="Calibri" w:eastAsia="Calibri" w:cs="Calibri" w:asciiTheme="minorAscii" w:hAnsiTheme="minorAscii" w:eastAsiaTheme="minorAscii" w:cstheme="minorAscii"/>
            <w:b w:val="1"/>
            <w:bCs w:val="1"/>
            <w:noProof w:val="0"/>
            <w:lang w:val="en-GB"/>
          </w:rPr>
          <w:t>mrgegypt@proton.me</w:t>
        </w:r>
      </w:hyperlink>
      <w:r w:rsidRPr="76B8A400" w:rsidR="5ACEB14C">
        <w:rPr>
          <w:rFonts w:ascii="Calibri" w:hAnsi="Calibri" w:eastAsia="Calibri" w:cs="Calibri" w:asciiTheme="minorAscii" w:hAnsiTheme="minorAscii" w:eastAsiaTheme="minorAscii" w:cstheme="minorAscii"/>
          <w:noProof w:val="0"/>
          <w:lang w:val="en-GB"/>
        </w:rPr>
        <w:t xml:space="preserve">. </w:t>
      </w:r>
    </w:p>
    <w:p w:rsidRPr="004D3576" w:rsidR="00DB6A8C" w:rsidP="76B8A400" w:rsidRDefault="00DB6A8C" w14:paraId="6BAE4A29" w14:textId="0809DE37">
      <w:pPr>
        <w:pStyle w:val="Normal"/>
        <w:spacing w:before="240" w:beforeAutospacing="off" w:after="240" w:afterAutospacing="off"/>
        <w:jc w:val="left"/>
        <w:rPr>
          <w:rFonts w:ascii="Calibri" w:hAnsi="Calibri" w:eastAsia="Calibri" w:cs="Calibri" w:asciiTheme="minorAscii" w:hAnsiTheme="minorAscii" w:eastAsiaTheme="minorAscii" w:cstheme="minorAscii"/>
          <w:noProof w:val="0"/>
          <w:lang w:val="en-GB"/>
        </w:rPr>
      </w:pPr>
    </w:p>
    <w:sectPr w:rsidRPr="004D3576" w:rsidR="00DB6A8C">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YG" w:author="Yosra El Gendi" w:date="2025-04-08T16:57:48" w:id="721461101">
    <w:p xmlns:w14="http://schemas.microsoft.com/office/word/2010/wordml" xmlns:w="http://schemas.openxmlformats.org/wordprocessingml/2006/main" w:rsidR="57253194" w:rsidRDefault="454FD1EB" w14:paraId="1B019294" w14:textId="4AB666B2">
      <w:pPr>
        <w:pStyle w:val="CommentText"/>
      </w:pPr>
      <w:r>
        <w:rPr>
          <w:rStyle w:val="CommentReference"/>
        </w:rPr>
        <w:annotationRef/>
      </w:r>
      <w:r w:rsidRPr="176B88EC" w:rsidR="47D2D411">
        <w:t xml:space="preserve">here too </w:t>
      </w:r>
      <w:r>
        <w:fldChar w:fldCharType="begin"/>
      </w:r>
      <w:r>
        <w:instrText xml:space="preserve"> HYPERLINK "mailto:Glenn.Payot@mrgmail.org"</w:instrText>
      </w:r>
      <w:bookmarkStart w:name="_@_4DCEC56C49284FFEAED2EA864C4C48B2Z" w:id="1728468406"/>
      <w:r>
        <w:fldChar w:fldCharType="separate"/>
      </w:r>
      <w:bookmarkEnd w:id="1728468406"/>
      <w:r w:rsidRPr="33E87C27" w:rsidR="71EBB04A">
        <w:rPr>
          <w:rStyle w:val="Mention"/>
          <w:noProof/>
        </w:rPr>
        <w:t>@Glenn Payot</w:t>
      </w:r>
      <w:r>
        <w:fldChar w:fldCharType="end"/>
      </w:r>
      <w:r w:rsidRPr="68355954" w:rsidR="582E9384">
        <w:t xml:space="preserve"> </w:t>
      </w:r>
    </w:p>
  </w:comment>
</w:comments>
</file>

<file path=word/commentsExtended.xml><?xml version="1.0" encoding="utf-8"?>
<w15:commentsEx xmlns:mc="http://schemas.openxmlformats.org/markup-compatibility/2006" xmlns:w15="http://schemas.microsoft.com/office/word/2012/wordml" mc:Ignorable="w15">
  <w15:commentEx w15:done="1" w15:paraId="1B01929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C83A2C" w16cex:dateUtc="2025-04-08T14:57:48.916Z"/>
</w16cex:commentsExtensible>
</file>

<file path=word/commentsIds.xml><?xml version="1.0" encoding="utf-8"?>
<w16cid:commentsIds xmlns:mc="http://schemas.openxmlformats.org/markup-compatibility/2006" xmlns:w16cid="http://schemas.microsoft.com/office/word/2016/wordml/cid" mc:Ignorable="w16cid">
  <w16cid:commentId w16cid:paraId="1B019294" w16cid:durableId="79C83A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9">
    <w:nsid w:val="5b6e4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D15E69"/>
    <w:multiLevelType w:val="multilevel"/>
    <w:tmpl w:val="2550B6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4667D9"/>
    <w:multiLevelType w:val="hybridMultilevel"/>
    <w:tmpl w:val="D57A35B2"/>
    <w:lvl w:ilvl="0" w:tplc="279E351C">
      <w:numFmt w:val="bullet"/>
      <w:lvlText w:val="-"/>
      <w:lvlJc w:val="left"/>
      <w:pPr>
        <w:ind w:left="720" w:hanging="360"/>
      </w:pPr>
      <w:rPr>
        <w:rFonts w:hint="default" w:ascii="Garamond" w:hAnsi="Garamond"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D6675D"/>
    <w:multiLevelType w:val="multilevel"/>
    <w:tmpl w:val="53DCA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072729"/>
    <w:multiLevelType w:val="hybridMultilevel"/>
    <w:tmpl w:val="E85A8850"/>
    <w:lvl w:ilvl="0" w:tplc="D0F28E7E">
      <w:numFmt w:val="bullet"/>
      <w:lvlText w:val="-"/>
      <w:lvlJc w:val="left"/>
      <w:pPr>
        <w:ind w:left="720" w:hanging="360"/>
      </w:pPr>
      <w:rPr>
        <w:rFonts w:hint="default" w:ascii="Garamond" w:hAnsi="Garamond"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D0609F8"/>
    <w:multiLevelType w:val="hybridMultilevel"/>
    <w:tmpl w:val="0C7C73EA"/>
    <w:lvl w:ilvl="0" w:tplc="59266542">
      <w:numFmt w:val="bullet"/>
      <w:lvlText w:val="-"/>
      <w:lvlJc w:val="left"/>
      <w:pPr>
        <w:ind w:left="720" w:hanging="360"/>
      </w:pPr>
      <w:rPr>
        <w:rFonts w:hint="default" w:ascii="Garamond" w:hAnsi="Garamond"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630F7A0C"/>
    <w:multiLevelType w:val="hybridMultilevel"/>
    <w:tmpl w:val="0644E162"/>
    <w:lvl w:ilvl="0" w:tplc="128E1B26">
      <w:numFmt w:val="bullet"/>
      <w:lvlText w:val="-"/>
      <w:lvlJc w:val="left"/>
      <w:pPr>
        <w:ind w:left="720" w:hanging="360"/>
      </w:pPr>
      <w:rPr>
        <w:rFonts w:hint="default" w:ascii="Garamond" w:hAnsi="Garamond"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6C30A26"/>
    <w:multiLevelType w:val="multilevel"/>
    <w:tmpl w:val="EB40A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47633F1"/>
    <w:multiLevelType w:val="hybridMultilevel"/>
    <w:tmpl w:val="448E6B9E"/>
    <w:lvl w:ilvl="0" w:tplc="8CAE7162">
      <w:numFmt w:val="bullet"/>
      <w:lvlText w:val="-"/>
      <w:lvlJc w:val="left"/>
      <w:pPr>
        <w:ind w:left="720" w:hanging="360"/>
      </w:pPr>
      <w:rPr>
        <w:rFonts w:hint="default" w:ascii="Garamond" w:hAnsi="Garamond"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786220C3"/>
    <w:multiLevelType w:val="hybridMultilevel"/>
    <w:tmpl w:val="B502A5D4"/>
    <w:lvl w:ilvl="0" w:tplc="26F6204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1">
    <w:abstractNumId w:val="8"/>
  </w:num>
  <w:num w:numId="2">
    <w:abstractNumId w:val="5"/>
  </w:num>
  <w:num w:numId="3">
    <w:abstractNumId w:val="1"/>
  </w:num>
  <w:num w:numId="4">
    <w:abstractNumId w:val="2"/>
  </w:num>
  <w:num w:numId="5">
    <w:abstractNumId w:val="3"/>
  </w:num>
  <w:num w:numId="6">
    <w:abstractNumId w:val="0"/>
  </w:num>
  <w:num w:numId="7">
    <w:abstractNumId w:val="4"/>
  </w:num>
  <w:num w:numId="8">
    <w:abstractNumId w:val="6"/>
  </w:num>
  <w:num w:numId="9">
    <w:abstractNumId w:val="7"/>
  </w:num>
</w:numbering>
</file>

<file path=word/people.xml><?xml version="1.0" encoding="utf-8"?>
<w15:people xmlns:mc="http://schemas.openxmlformats.org/markup-compatibility/2006" xmlns:w15="http://schemas.microsoft.com/office/word/2012/wordml" mc:Ignorable="w15">
  <w15:person w15:author="Yosra El Gendi">
    <w15:presenceInfo w15:providerId="AD" w15:userId="S::yosra@mrgmail.org::20a563f4-f80d-4a33-9ecc-c5995da062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8C"/>
    <w:rsid w:val="00075781"/>
    <w:rsid w:val="000A3F36"/>
    <w:rsid w:val="004A5596"/>
    <w:rsid w:val="004B07A0"/>
    <w:rsid w:val="004D3576"/>
    <w:rsid w:val="00647150"/>
    <w:rsid w:val="0068766E"/>
    <w:rsid w:val="00752EA5"/>
    <w:rsid w:val="007863B4"/>
    <w:rsid w:val="0080115A"/>
    <w:rsid w:val="008B4E21"/>
    <w:rsid w:val="00986BC7"/>
    <w:rsid w:val="00A636C7"/>
    <w:rsid w:val="00AD1494"/>
    <w:rsid w:val="00C530E5"/>
    <w:rsid w:val="00D442B7"/>
    <w:rsid w:val="00DA6571"/>
    <w:rsid w:val="00DB6A8C"/>
    <w:rsid w:val="00E40447"/>
    <w:rsid w:val="00EB66AB"/>
    <w:rsid w:val="00EE6D51"/>
    <w:rsid w:val="00F13BCE"/>
    <w:rsid w:val="00F92A31"/>
    <w:rsid w:val="00FE338C"/>
    <w:rsid w:val="02135752"/>
    <w:rsid w:val="025D00FA"/>
    <w:rsid w:val="03BDCC7D"/>
    <w:rsid w:val="06C7DF9B"/>
    <w:rsid w:val="086B8105"/>
    <w:rsid w:val="0B1DCB77"/>
    <w:rsid w:val="0B7D7EDE"/>
    <w:rsid w:val="0BE3011E"/>
    <w:rsid w:val="0BF3773B"/>
    <w:rsid w:val="0CAA0E25"/>
    <w:rsid w:val="0D2B598A"/>
    <w:rsid w:val="10AD8767"/>
    <w:rsid w:val="12D533A5"/>
    <w:rsid w:val="13816D47"/>
    <w:rsid w:val="14E4642A"/>
    <w:rsid w:val="1733D381"/>
    <w:rsid w:val="178D447F"/>
    <w:rsid w:val="1845FE6E"/>
    <w:rsid w:val="1A80AFCB"/>
    <w:rsid w:val="1B01F077"/>
    <w:rsid w:val="1B998AE4"/>
    <w:rsid w:val="1C52F19A"/>
    <w:rsid w:val="20E81730"/>
    <w:rsid w:val="21E18580"/>
    <w:rsid w:val="220FA170"/>
    <w:rsid w:val="22506E50"/>
    <w:rsid w:val="22798EF3"/>
    <w:rsid w:val="235C14E9"/>
    <w:rsid w:val="243F17A5"/>
    <w:rsid w:val="248309A0"/>
    <w:rsid w:val="249028B1"/>
    <w:rsid w:val="24B25336"/>
    <w:rsid w:val="24D3ADC4"/>
    <w:rsid w:val="2522BE71"/>
    <w:rsid w:val="2534B0DA"/>
    <w:rsid w:val="28B3EE1A"/>
    <w:rsid w:val="2A334A5D"/>
    <w:rsid w:val="2B58AF88"/>
    <w:rsid w:val="2BEDFFC6"/>
    <w:rsid w:val="2D4547EE"/>
    <w:rsid w:val="2E9C9E1E"/>
    <w:rsid w:val="303F21CC"/>
    <w:rsid w:val="30E406FB"/>
    <w:rsid w:val="3143CD9E"/>
    <w:rsid w:val="317C0EB1"/>
    <w:rsid w:val="322045E0"/>
    <w:rsid w:val="35206A40"/>
    <w:rsid w:val="35AAD0A1"/>
    <w:rsid w:val="36066B86"/>
    <w:rsid w:val="3737B06B"/>
    <w:rsid w:val="380D97D6"/>
    <w:rsid w:val="39C842B3"/>
    <w:rsid w:val="3B9EB3C3"/>
    <w:rsid w:val="3D370552"/>
    <w:rsid w:val="3D6634EB"/>
    <w:rsid w:val="3D7BEF8A"/>
    <w:rsid w:val="3DC89D5A"/>
    <w:rsid w:val="3E0F31CF"/>
    <w:rsid w:val="3E4EC9DC"/>
    <w:rsid w:val="3E516FEF"/>
    <w:rsid w:val="3EFF2542"/>
    <w:rsid w:val="3F31195C"/>
    <w:rsid w:val="40745818"/>
    <w:rsid w:val="411FE89A"/>
    <w:rsid w:val="4293C74B"/>
    <w:rsid w:val="42BC219F"/>
    <w:rsid w:val="434B5D81"/>
    <w:rsid w:val="438EA07A"/>
    <w:rsid w:val="43962C90"/>
    <w:rsid w:val="44AE6E95"/>
    <w:rsid w:val="4574CFD4"/>
    <w:rsid w:val="4701FBBE"/>
    <w:rsid w:val="478223EE"/>
    <w:rsid w:val="4822C39F"/>
    <w:rsid w:val="489E48C1"/>
    <w:rsid w:val="49243D01"/>
    <w:rsid w:val="4A9C1706"/>
    <w:rsid w:val="4B6594D0"/>
    <w:rsid w:val="4BB2DC93"/>
    <w:rsid w:val="4F9B597B"/>
    <w:rsid w:val="5157CE9D"/>
    <w:rsid w:val="51FF1849"/>
    <w:rsid w:val="522D1CD9"/>
    <w:rsid w:val="5249BC2B"/>
    <w:rsid w:val="542C7C8B"/>
    <w:rsid w:val="54E634D2"/>
    <w:rsid w:val="564AFF65"/>
    <w:rsid w:val="5ACEB14C"/>
    <w:rsid w:val="5B7D27A5"/>
    <w:rsid w:val="5B851772"/>
    <w:rsid w:val="5D29DFA6"/>
    <w:rsid w:val="5D9DC8F2"/>
    <w:rsid w:val="5F2A6082"/>
    <w:rsid w:val="5FA7912C"/>
    <w:rsid w:val="62DF176B"/>
    <w:rsid w:val="638339D3"/>
    <w:rsid w:val="6462A621"/>
    <w:rsid w:val="658B32CC"/>
    <w:rsid w:val="65C75EFB"/>
    <w:rsid w:val="682BA27C"/>
    <w:rsid w:val="6A262F74"/>
    <w:rsid w:val="6AEC269D"/>
    <w:rsid w:val="719A3848"/>
    <w:rsid w:val="72521724"/>
    <w:rsid w:val="7285EC26"/>
    <w:rsid w:val="72C0A670"/>
    <w:rsid w:val="733D20F3"/>
    <w:rsid w:val="749B4EBC"/>
    <w:rsid w:val="76719FBA"/>
    <w:rsid w:val="76B8A400"/>
    <w:rsid w:val="76E6444F"/>
    <w:rsid w:val="78289FB0"/>
    <w:rsid w:val="78D11F9B"/>
    <w:rsid w:val="792EFBFD"/>
    <w:rsid w:val="7A488300"/>
    <w:rsid w:val="7A77ADAD"/>
    <w:rsid w:val="7B44C212"/>
    <w:rsid w:val="7B7B7D79"/>
    <w:rsid w:val="7CE9F943"/>
    <w:rsid w:val="7CFCFC51"/>
    <w:rsid w:val="7D1FF382"/>
    <w:rsid w:val="7F18C355"/>
    <w:rsid w:val="7F880B48"/>
    <w:rsid w:val="7F9A98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C27"/>
  <w15:chartTrackingRefBased/>
  <w15:docId w15:val="{97EE19F3-2AF9-480E-BAE8-D885A2E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6A8C"/>
    <w:pPr>
      <w:ind w:left="720"/>
      <w:contextualSpacing/>
    </w:pPr>
  </w:style>
  <w:style w:type="paragraph" w:styleId="paragraph" w:customStyle="1">
    <w:name w:val="paragraph"/>
    <w:basedOn w:val="Normal"/>
    <w:rsid w:val="004D357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D3576"/>
  </w:style>
  <w:style w:type="character" w:styleId="eop" w:customStyle="1">
    <w:name w:val="eop"/>
    <w:basedOn w:val="DefaultParagraphFont"/>
    <w:rsid w:val="004D3576"/>
  </w:style>
  <w:style w:type="paragraph" w:styleId="BalloonText">
    <w:name w:val="Balloon Text"/>
    <w:basedOn w:val="Normal"/>
    <w:link w:val="BalloonTextChar"/>
    <w:uiPriority w:val="99"/>
    <w:semiHidden/>
    <w:unhideWhenUsed/>
    <w:rsid w:val="004D35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3576"/>
    <w:rPr>
      <w:rFonts w:ascii="Segoe UI" w:hAnsi="Segoe UI" w:cs="Segoe UI"/>
      <w:sz w:val="18"/>
      <w:szCs w:val="18"/>
    </w:rPr>
  </w:style>
  <w:style w:type="character" w:styleId="CommentReference">
    <w:name w:val="annotation reference"/>
    <w:basedOn w:val="DefaultParagraphFont"/>
    <w:uiPriority w:val="99"/>
    <w:semiHidden/>
    <w:unhideWhenUsed/>
    <w:rsid w:val="004D3576"/>
    <w:rPr>
      <w:sz w:val="16"/>
      <w:szCs w:val="16"/>
    </w:rPr>
  </w:style>
  <w:style w:type="paragraph" w:styleId="CommentText">
    <w:name w:val="annotation text"/>
    <w:basedOn w:val="Normal"/>
    <w:link w:val="CommentTextChar"/>
    <w:uiPriority w:val="99"/>
    <w:semiHidden/>
    <w:unhideWhenUsed/>
    <w:rsid w:val="004D3576"/>
    <w:pPr>
      <w:spacing w:after="0" w:line="240" w:lineRule="auto"/>
    </w:pPr>
    <w:rPr>
      <w:rFonts w:eastAsiaTheme="minorEastAsia"/>
      <w:sz w:val="20"/>
      <w:szCs w:val="20"/>
      <w:lang w:eastAsia="es-ES"/>
    </w:rPr>
  </w:style>
  <w:style w:type="character" w:styleId="CommentTextChar" w:customStyle="1">
    <w:name w:val="Comment Text Char"/>
    <w:basedOn w:val="DefaultParagraphFont"/>
    <w:link w:val="CommentText"/>
    <w:uiPriority w:val="99"/>
    <w:semiHidden/>
    <w:rsid w:val="004D3576"/>
    <w:rPr>
      <w:rFonts w:eastAsiaTheme="minorEastAsia"/>
      <w:sz w:val="20"/>
      <w:szCs w:val="20"/>
      <w:lang w:eastAsia="es-ES"/>
    </w:rPr>
  </w:style>
  <w:style w:type="character" w:styleId="Hyperlink">
    <w:name w:val="Hyperlink"/>
    <w:basedOn w:val="DefaultParagraphFont"/>
    <w:uiPriority w:val="99"/>
    <w:unhideWhenUsed/>
    <w:rsid w:val="00986BC7"/>
    <w:rPr>
      <w:color w:val="0563C1" w:themeColor="hyperlink"/>
      <w:u w:val="single"/>
    </w:rPr>
  </w:style>
  <w:style w:type="character" w:styleId="UnresolvedMention">
    <w:name w:val="Unresolved Mention"/>
    <w:basedOn w:val="DefaultParagraphFont"/>
    <w:uiPriority w:val="99"/>
    <w:semiHidden/>
    <w:unhideWhenUsed/>
    <w:rsid w:val="00986BC7"/>
    <w:rPr>
      <w:color w:val="605E5C"/>
      <w:shd w:val="clear" w:color="auto" w:fill="E1DFDD"/>
    </w:rPr>
  </w:style>
  <w:style w:type="paragraph" w:styleId="NormalWeb">
    <w:name w:val="Normal (Web)"/>
    <w:basedOn w:val="Normal"/>
    <w:uiPriority w:val="99"/>
    <w:semiHidden/>
    <w:unhideWhenUsed/>
    <w:rsid w:val="00EE6D5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EE6D51"/>
    <w:rPr>
      <w:b/>
      <w:bCs/>
    </w:rPr>
  </w:style>
  <w:style w:type="paragraph" w:styleId="Heading3">
    <w:uiPriority w:val="9"/>
    <w:name w:val="heading 3"/>
    <w:basedOn w:val="Normal"/>
    <w:next w:val="Normal"/>
    <w:unhideWhenUsed/>
    <w:qFormat/>
    <w:rsid w:val="2E9C9E1E"/>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s>
</file>

<file path=word/tasks.xml><?xml version="1.0" encoding="utf-8"?>
<t:Tasks xmlns:t="http://schemas.microsoft.com/office/tasks/2019/documenttasks" xmlns:oel="http://schemas.microsoft.com/office/2019/extlst">
  <t:Task id="{BFD01667-A4DF-4C93-8B95-6BBDF85F488C}">
    <t:Anchor>
      <t:Comment id="2043165228"/>
    </t:Anchor>
    <t:History>
      <t:Event id="{ADA06629-4132-4287-B921-32521BEB2FF5}" time="2025-04-08T14:57:48.922Z">
        <t:Attribution userId="S::yosra@mrgmail.org::20a563f4-f80d-4a33-9ecc-c5995da062cf" userProvider="AD" userName="Yosra El Gendi"/>
        <t:Anchor>
          <t:Comment id="2043165228"/>
        </t:Anchor>
        <t:Create/>
      </t:Event>
      <t:Event id="{7EEEA0A1-D8EC-4F17-A4F3-5DEA369B1E87}" time="2025-04-08T14:57:48.922Z">
        <t:Attribution userId="S::yosra@mrgmail.org::20a563f4-f80d-4a33-9ecc-c5995da062cf" userProvider="AD" userName="Yosra El Gendi"/>
        <t:Anchor>
          <t:Comment id="2043165228"/>
        </t:Anchor>
        <t:Assign userId="S::Glenn.Payot@mrgmail.org::f9e7532c-34c8-4c62-87eb-7f2fa0698953" userProvider="AD" userName="Glenn Payot"/>
      </t:Event>
      <t:Event id="{CE485A0B-DE2F-4A9D-9C6D-9177045A306A}" time="2025-04-08T14:57:48.922Z">
        <t:Attribution userId="S::yosra@mrgmail.org::20a563f4-f80d-4a33-9ecc-c5995da062cf" userProvider="AD" userName="Yosra El Gendi"/>
        <t:Anchor>
          <t:Comment id="2043165228"/>
        </t:Anchor>
        <t:SetTitle title="here too @Glenn Payot"/>
      </t:Event>
      <t:Event id="{D063B9C2-CBF1-462F-A970-07BDD3E7660C}" time="2025-04-11T11:34:41.317Z">
        <t:Attribution userId="S::yosra@mrgmail.org::20a563f4-f80d-4a33-9ecc-c5995da062cf" userProvider="AD" userName="Yosra El Gendi"/>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00639">
      <w:bodyDiv w:val="1"/>
      <w:marLeft w:val="0"/>
      <w:marRight w:val="0"/>
      <w:marTop w:val="0"/>
      <w:marBottom w:val="0"/>
      <w:divBdr>
        <w:top w:val="none" w:sz="0" w:space="0" w:color="auto"/>
        <w:left w:val="none" w:sz="0" w:space="0" w:color="auto"/>
        <w:bottom w:val="none" w:sz="0" w:space="0" w:color="auto"/>
        <w:right w:val="none" w:sz="0" w:space="0" w:color="auto"/>
      </w:divBdr>
    </w:div>
    <w:div w:id="577330211">
      <w:bodyDiv w:val="1"/>
      <w:marLeft w:val="0"/>
      <w:marRight w:val="0"/>
      <w:marTop w:val="0"/>
      <w:marBottom w:val="0"/>
      <w:divBdr>
        <w:top w:val="none" w:sz="0" w:space="0" w:color="auto"/>
        <w:left w:val="none" w:sz="0" w:space="0" w:color="auto"/>
        <w:bottom w:val="none" w:sz="0" w:space="0" w:color="auto"/>
        <w:right w:val="none" w:sz="0" w:space="0" w:color="auto"/>
      </w:divBdr>
    </w:div>
    <w:div w:id="578910380">
      <w:bodyDiv w:val="1"/>
      <w:marLeft w:val="0"/>
      <w:marRight w:val="0"/>
      <w:marTop w:val="0"/>
      <w:marBottom w:val="0"/>
      <w:divBdr>
        <w:top w:val="none" w:sz="0" w:space="0" w:color="auto"/>
        <w:left w:val="none" w:sz="0" w:space="0" w:color="auto"/>
        <w:bottom w:val="none" w:sz="0" w:space="0" w:color="auto"/>
        <w:right w:val="none" w:sz="0" w:space="0" w:color="auto"/>
      </w:divBdr>
    </w:div>
    <w:div w:id="9740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comments" Target="comments.xml" Id="R258bf9717c1d42cd" /><Relationship Type="http://schemas.microsoft.com/office/2011/relationships/people" Target="people.xml" Id="R73fa995c47864683" /><Relationship Type="http://schemas.microsoft.com/office/2011/relationships/commentsExtended" Target="commentsExtended.xml" Id="Rea45e677c96e481a" /><Relationship Type="http://schemas.microsoft.com/office/2016/09/relationships/commentsIds" Target="commentsIds.xml" Id="Raf089fef28fc432e" /><Relationship Type="http://schemas.microsoft.com/office/2018/08/relationships/commentsExtensible" Target="commentsExtensible.xml" Id="R0b832657764b4048" /><Relationship Type="http://schemas.microsoft.com/office/2019/05/relationships/documenttasks" Target="tasks.xml" Id="R5ec368e9e3ee416b" /><Relationship Type="http://schemas.openxmlformats.org/officeDocument/2006/relationships/hyperlink" Target="https://tbinternet.ohchr.org/_layouts/15/treatybodyexternal/Download.aspx?symbolno=CRPD%2FC%2FEGY%2FQ%2F1&amp;Lang=en" TargetMode="External" Id="Re1c71b67706744b8" /><Relationship Type="http://schemas.openxmlformats.org/officeDocument/2006/relationships/hyperlink" Target="mailto:mrgegypt@proton.me" TargetMode="External" Id="Re4af63dca75042b2" /><Relationship Type="http://schemas.openxmlformats.org/officeDocument/2006/relationships/hyperlink" Target="mailto:mrgegypt@proton.me" TargetMode="External" Id="Rc8222b0d75a049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69865074D8B4FA0649CC721C5275D" ma:contentTypeVersion="26" ma:contentTypeDescription="Create a new document." ma:contentTypeScope="" ma:versionID="04743cec8d898cf19a029208c22829bb">
  <xsd:schema xmlns:xsd="http://www.w3.org/2001/XMLSchema" xmlns:xs="http://www.w3.org/2001/XMLSchema" xmlns:p="http://schemas.microsoft.com/office/2006/metadata/properties" xmlns:ns2="1bf8031e-db2d-4f45-9fcc-e4ffd0c0b233" xmlns:ns3="f95eb221-5aae-43b0-bce3-3848a3fe9a53" xmlns:ns4="b54ade0f-147d-41d6-bdce-9d30fe4adccb" targetNamespace="http://schemas.microsoft.com/office/2006/metadata/properties" ma:root="true" ma:fieldsID="e9a9fa76beaec871529abbf92a40b38e" ns2:_="" ns3:_="" ns4:_="">
    <xsd:import namespace="1bf8031e-db2d-4f45-9fcc-e4ffd0c0b233"/>
    <xsd:import namespace="f95eb221-5aae-43b0-bce3-3848a3fe9a53"/>
    <xsd:import namespace="b54ade0f-147d-41d6-bdce-9d30fe4adc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ctualdateofthedocument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031e-db2d-4f45-9fcc-e4ffd0c0b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5eb221-5aae-43b0-bce3-3848a3fe9a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ctualdateofthedocumentation" ma:index="22" nillable="true" ma:displayName="actual date of the documentation" ma:format="DateOnly" ma:internalName="actualdateofthedocumentation">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de0f-147d-41d6-bdce-9d30fe4adc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4c610a-525c-4101-8f06-45bd2ddad3fb}" ma:internalName="TaxCatchAll" ma:showField="CatchAllData" ma:web="b54ade0f-147d-41d6-bdce-9d30fe4ad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ualdateofthedocumentation xmlns="f95eb221-5aae-43b0-bce3-3848a3fe9a53" xsi:nil="true"/>
    <lcf76f155ced4ddcb4097134ff3c332f xmlns="f95eb221-5aae-43b0-bce3-3848a3fe9a53">
      <Terms xmlns="http://schemas.microsoft.com/office/infopath/2007/PartnerControls"/>
    </lcf76f155ced4ddcb4097134ff3c332f>
    <TaxCatchAll xmlns="b54ade0f-147d-41d6-bdce-9d30fe4adccb" xsi:nil="true"/>
    <_Flow_SignoffStatus xmlns="f95eb221-5aae-43b0-bce3-3848a3fe9a53" xsi:nil="true"/>
  </documentManagement>
</p:properties>
</file>

<file path=customXml/itemProps1.xml><?xml version="1.0" encoding="utf-8"?>
<ds:datastoreItem xmlns:ds="http://schemas.openxmlformats.org/officeDocument/2006/customXml" ds:itemID="{70875D4E-C37E-4332-B062-7B35491FB049}"/>
</file>

<file path=customXml/itemProps2.xml><?xml version="1.0" encoding="utf-8"?>
<ds:datastoreItem xmlns:ds="http://schemas.openxmlformats.org/officeDocument/2006/customXml" ds:itemID="{7503671D-1CC7-48C4-972A-4C610F05EE8E}"/>
</file>

<file path=customXml/itemProps3.xml><?xml version="1.0" encoding="utf-8"?>
<ds:datastoreItem xmlns:ds="http://schemas.openxmlformats.org/officeDocument/2006/customXml" ds:itemID="{93B02C4E-A643-4FC9-A561-5595835F72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Rasha S</dc:creator>
  <keywords/>
  <dc:description/>
  <lastModifiedBy>Miriam Lawson</lastModifiedBy>
  <revision>10</revision>
  <dcterms:created xsi:type="dcterms:W3CDTF">2020-05-05T23:06:00.0000000Z</dcterms:created>
  <dcterms:modified xsi:type="dcterms:W3CDTF">2025-04-15T10:17:08.3084538Z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0x0101002B669865074D8B4FA0649CC721C5275D</vt:lpwstr>
  </property>
  <property fmtid="{D5CDD505-2E9C-101B-9397-08002B2CF9AE}" pid="3" name="MediaServiceImageTags">
    <vt:lpwstr/>
  </property>
</Properties>
</file>